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8" w:type="pct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82"/>
      </w:tblGrid>
      <w:tr w:rsidR="00B55768" w:rsidRPr="00B35FF8" w:rsidTr="00B55768">
        <w:trPr>
          <w:trHeight w:val="26810"/>
        </w:trPr>
        <w:tc>
          <w:tcPr>
            <w:tcW w:w="9682" w:type="dxa"/>
            <w:shd w:val="clear" w:color="auto" w:fill="auto"/>
          </w:tcPr>
          <w:p w:rsidR="00730F37" w:rsidRDefault="00730F37" w:rsidP="00730F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Перечень документов, используемых при выполнении ОИ работ по оценке соответствия</w:t>
            </w:r>
          </w:p>
          <w:p w:rsidR="00730F37" w:rsidRDefault="00730F37" w:rsidP="00730F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A11" w:rsidRPr="000A55EE" w:rsidRDefault="008D3050" w:rsidP="006B1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tooltip="&quot;Об утверждении санитарно-эпидемиологических правил и норм СанПиН 2.3/2.4.3590-20 ...&quot; Постановление Главного государственного санитарного врача РФ от 27.10.2020 N 32 Санитарно-эпидемиологические правила и нормативы ... Статус: действует с 01.01.202" w:history="1">
              <w:r w:rsidR="006B1A11" w:rsidRPr="00F425F9">
                <w:rPr>
                  <w:rStyle w:val="aa"/>
                  <w:rFonts w:ascii="Times New Roman" w:hAnsi="Times New Roman"/>
                  <w:color w:val="0000AA"/>
                </w:rPr>
                <w:t>СанПиН 2.3/2.4.3590-20</w:t>
              </w:r>
            </w:hyperlink>
            <w:r w:rsidR="006B1A11" w:rsidRPr="000A55EE">
              <w:rPr>
                <w:rFonts w:ascii="Times New Roman" w:hAnsi="Times New Roman"/>
              </w:rPr>
              <w:t xml:space="preserve"> "Санитарно-эпидемиологические требования к организации общественного питания населения"</w:t>
            </w:r>
          </w:p>
          <w:p w:rsidR="000B6F73" w:rsidRDefault="008D3050" w:rsidP="000B6F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tooltip="&quot;Об утверждении санитарных правил СП 2.4.3648-20 &quot;Санитарно-эпидемиологические требования к ...&quot;&#10;Постановление Главного государственного санитарного врача РФ от 28.09.2020 N 28&#10;Санитарно-эпидемиологические правила от ...&#10;Статус: действует с 01.01.20" w:history="1">
              <w:r w:rsidR="000B6F73" w:rsidRPr="00F425F9">
                <w:rPr>
                  <w:rStyle w:val="aa"/>
                  <w:rFonts w:ascii="Times New Roman" w:hAnsi="Times New Roman"/>
                  <w:color w:val="0000AA"/>
                </w:rPr>
                <w:t>СП 2.4.3648-20</w:t>
              </w:r>
            </w:hyperlink>
            <w:r w:rsidR="000B6F73" w:rsidRPr="000A55EE">
              <w:rPr>
                <w:rFonts w:ascii="Times New Roman" w:hAnsi="Times New Roman"/>
              </w:rPr>
              <w:t xml:space="preserve">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6B1A11" w:rsidRDefault="008D3050" w:rsidP="000B6F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tooltip="&quot;Об утверждении санитарных правил СП 2.5.3650-20 &quot;Санитарно-эпидемиологические требования к отдельным ...&quot;&#10;Постановление Главного государственного санитарного врача РФ от 16.10.2020 N 30&#10;Санитарно-эпидемиологические ...&#10;Статус: действует с 01.01.202" w:history="1">
              <w:r w:rsidR="006B1A11" w:rsidRPr="00F425F9">
                <w:rPr>
                  <w:rStyle w:val="aa"/>
                  <w:rFonts w:ascii="Times New Roman" w:hAnsi="Times New Roman"/>
                  <w:color w:val="0000AA"/>
                </w:rPr>
                <w:t>СП 2.5.3650-20</w:t>
              </w:r>
            </w:hyperlink>
            <w:r w:rsidR="006B1A11" w:rsidRPr="000A55EE">
              <w:rPr>
                <w:rFonts w:ascii="Times New Roman" w:hAnsi="Times New Roman"/>
              </w:rPr>
              <w:t xml:space="preserve"> "Санитарно-эпидемиологические требования к отдельным видам транспорта и объект</w:t>
            </w:r>
            <w:r w:rsidR="006B1A11">
              <w:rPr>
                <w:rFonts w:ascii="Times New Roman" w:hAnsi="Times New Roman"/>
              </w:rPr>
              <w:t>ам транспортной инфраструктуры"</w:t>
            </w:r>
          </w:p>
          <w:p w:rsidR="006B1A11" w:rsidRDefault="008D3050" w:rsidP="000B6F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tooltip="&quot;Об утверждении санитарно-эпидемиологических правил СП 2.3.6.3668-20 &quot;Санитарно-эпидемиологические ...&quot;&#10;Постановление Главного государственного санитарного врача РФ от 20.11.2020 N 36&#10;Санитарно-эпидемиологические ...&#10;Статус: действует с 01.01.2021" w:history="1">
              <w:r w:rsidR="006B1A11" w:rsidRPr="00F425F9">
                <w:rPr>
                  <w:rStyle w:val="aa"/>
                  <w:rFonts w:ascii="Times New Roman" w:hAnsi="Times New Roman"/>
                  <w:color w:val="0000AA"/>
                </w:rPr>
                <w:t>СП 2.3.6.3668-20</w:t>
              </w:r>
            </w:hyperlink>
            <w:r w:rsidR="006B1A11" w:rsidRPr="000A55EE">
              <w:rPr>
                <w:rFonts w:ascii="Times New Roman" w:hAnsi="Times New Roman"/>
              </w:rPr>
              <w:t xml:space="preserve"> "Санитарно-эпидемиологические требования к условиям деятельности торговых объектов и рынков,</w:t>
            </w:r>
            <w:r w:rsidR="006B1A11">
              <w:rPr>
                <w:rFonts w:ascii="Times New Roman" w:hAnsi="Times New Roman"/>
              </w:rPr>
              <w:t xml:space="preserve"> реализующих пищевую продукцию"</w:t>
            </w:r>
          </w:p>
          <w:p w:rsidR="000B6F73" w:rsidRPr="000A55EE" w:rsidRDefault="008D3050" w:rsidP="000B6F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="000B6F73" w:rsidRPr="00F425F9">
                <w:rPr>
                  <w:rStyle w:val="aa"/>
                  <w:rFonts w:ascii="Times New Roman" w:hAnsi="Times New Roman"/>
                  <w:color w:val="0000AA"/>
                </w:rPr>
                <w:t>СП 2.2.3670-20</w:t>
              </w:r>
            </w:hyperlink>
            <w:r w:rsidR="000B6F73" w:rsidRPr="000A55EE">
              <w:rPr>
                <w:rFonts w:ascii="Times New Roman" w:hAnsi="Times New Roman"/>
              </w:rPr>
              <w:t xml:space="preserve"> "Санитарно-эпидемиологическ</w:t>
            </w:r>
            <w:r w:rsidR="000B6F73">
              <w:rPr>
                <w:rFonts w:ascii="Times New Roman" w:hAnsi="Times New Roman"/>
              </w:rPr>
              <w:t>ие требования к условиям труда"</w:t>
            </w:r>
          </w:p>
          <w:p w:rsidR="000B6F73" w:rsidRPr="000A55EE" w:rsidRDefault="008D3050" w:rsidP="000B6F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44&#10;Санитарно-эпидемиологические правила от ...&#10;Статус: действует с 01.01.20" w:history="1">
              <w:r w:rsidR="000B6F73" w:rsidRPr="00F425F9">
                <w:rPr>
                  <w:rStyle w:val="aa"/>
                  <w:rFonts w:ascii="Times New Roman" w:hAnsi="Times New Roman"/>
                  <w:color w:val="0000AA"/>
                </w:rPr>
                <w:t>СП 2.1.3678-20</w:t>
              </w:r>
            </w:hyperlink>
            <w:r w:rsidR="000B6F73" w:rsidRPr="000A55EE">
              <w:rPr>
                <w:rFonts w:ascii="Times New Roman" w:hAnsi="Times New Roman"/>
              </w:rPr>
    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0B6F73" w:rsidRDefault="008D3050" w:rsidP="000B6F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7.2021)" w:history="1">
              <w:r w:rsidR="000B6F73" w:rsidRPr="00F425F9">
                <w:rPr>
                  <w:rStyle w:val="aa"/>
                  <w:rFonts w:ascii="Times New Roman" w:hAnsi="Times New Roman"/>
                  <w:color w:val="0000AA"/>
                </w:rPr>
                <w:t>СанПиН 2.1.3684-21</w:t>
              </w:r>
            </w:hyperlink>
            <w:r w:rsidR="000B6F73" w:rsidRPr="000A55EE">
              <w:rPr>
                <w:rFonts w:ascii="Times New Roman" w:hAnsi="Times New Roman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4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="00B55768" w:rsidRPr="00F425F9">
                <w:rPr>
                  <w:rStyle w:val="aa"/>
                  <w:rFonts w:ascii="Times New Roman" w:hAnsi="Times New Roman"/>
                  <w:color w:val="0000AA"/>
                </w:rPr>
                <w:t>СанПиН</w:t>
              </w:r>
              <w:r w:rsidR="00B55768" w:rsidRPr="00F425F9">
                <w:rPr>
                  <w:rStyle w:val="aa"/>
                  <w:rFonts w:ascii="Times New Roman" w:hAnsi="Times New Roman"/>
                  <w:b/>
                  <w:color w:val="0000AA"/>
                </w:rPr>
                <w:t xml:space="preserve"> </w:t>
              </w:r>
              <w:r w:rsidR="00B55768" w:rsidRPr="00F425F9">
                <w:rPr>
                  <w:rStyle w:val="aa"/>
                  <w:rFonts w:ascii="Times New Roman" w:hAnsi="Times New Roman"/>
                  <w:color w:val="0000AA"/>
                </w:rPr>
                <w:t>1.2.3685-21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B55768" w:rsidRDefault="008D3050" w:rsidP="00B557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tooltip="&quot;Об утверждении санитарных правил и норм СанПиН 3.3686-21 &quot;Санитарно-эпидемиологические требования по ...&quot;&#10;Постановление Главного государственного санитарного врача РФ от 28.01.2021 N 4&#10;Санитарно-эпидемиологические ...&#10;Статус: действует с 01.09.2021" w:history="1">
              <w:r w:rsidR="00B55768" w:rsidRPr="00F425F9">
                <w:rPr>
                  <w:rStyle w:val="aa"/>
                  <w:rFonts w:ascii="Times New Roman" w:hAnsi="Times New Roman"/>
                  <w:color w:val="0000AA"/>
                </w:rPr>
                <w:t>СанПиН 3.3686-21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"Санитарно-эпидемиологические требования по профилактике инфекционных болезней"</w:t>
            </w:r>
          </w:p>
          <w:p w:rsidR="006B1A11" w:rsidRDefault="008D3050" w:rsidP="006B1A11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6" w:tooltip="&quot;Об утверждении санитарно-эпидемиологических правил СП 3.1.3597-20 &quot;Профилактика новой ...&quot;&#10;Постановление Главного государственного санитарного врача РФ от 22.05.2020 N ...&#10;Статус: действующая редакция (действ. с 17.11.2020)" w:history="1">
              <w:r w:rsidR="006B1A11" w:rsidRPr="000A55EE">
                <w:rPr>
                  <w:rStyle w:val="aa"/>
                  <w:rFonts w:ascii="Times New Roman" w:eastAsia="Calibri" w:hAnsi="Times New Roman"/>
                </w:rPr>
                <w:t>СП 3.1.3597-20</w:t>
              </w:r>
            </w:hyperlink>
            <w:r w:rsidR="006B1A11" w:rsidRPr="000A55EE">
              <w:rPr>
                <w:rFonts w:ascii="Times New Roman" w:hAnsi="Times New Roman"/>
              </w:rPr>
              <w:t xml:space="preserve"> «Профилактика новой короновирусной инфекции (</w:t>
            </w:r>
            <w:r w:rsidR="006B1A11" w:rsidRPr="000A55EE">
              <w:rPr>
                <w:rFonts w:ascii="Times New Roman" w:hAnsi="Times New Roman"/>
                <w:lang w:val="en-US"/>
              </w:rPr>
              <w:t>COVID</w:t>
            </w:r>
            <w:r w:rsidR="006B1A11" w:rsidRPr="000A55EE">
              <w:rPr>
                <w:rFonts w:ascii="Times New Roman" w:hAnsi="Times New Roman"/>
              </w:rPr>
              <w:t>-19)»</w:t>
            </w:r>
          </w:p>
          <w:p w:rsid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7" w:tooltip="&quot;Об утверждении санитарно-эпидемиологических правил СП 3.1/2.4.3598-20 ...&quot; Постановление Главного государственного санитарного врача РФ от 30.06.2020 N 16 Санитарно-эпидемиологические правила от ... Статус: действующая редакция (действ. с 09.04.202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СП 3.1/2.4.3598-20</w:t>
              </w:r>
            </w:hyperlink>
            <w:r w:rsidR="00AB2FB4" w:rsidRPr="000A55EE">
              <w:rPr>
                <w:rFonts w:ascii="Times New Roman" w:hAnsi="Times New Roman"/>
              </w:rPr>
              <w:t xml:space="preserve"> "Санитарно-эпидемиологические  требования  к  устройству,  содержанию  и  организации  работы образовательных  организаций  и  других  объектов  социальной  инфраструктуры  для  детей  и молодежи  в  условиях  распространения  новой  коронавирусной  инфекции  (COVID-19)"</w:t>
            </w:r>
          </w:p>
          <w:p w:rsidR="006B1A11" w:rsidRPr="006B1A11" w:rsidRDefault="008D3050" w:rsidP="006B1A11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8" w:tooltip="&quot;СП 2.6.1.759-99 Допустимые уровни содержания цезия-137 и стронция-90 в продукции лесного хозяйства&quot;&#10;Санитарно-эпидемиологические правила от 02.07.1999 N 2.6.1.759-99&#10;Применяется с 02.07.1999 взамен ГН 2.6.1.670-97&#10;Статус: действует с 02.07.1999" w:history="1">
              <w:r w:rsidR="006B1A11" w:rsidRPr="000A55EE">
                <w:rPr>
                  <w:rStyle w:val="aa"/>
                  <w:rFonts w:ascii="Times New Roman" w:eastAsia="Calibri" w:hAnsi="Times New Roman"/>
                </w:rPr>
                <w:t>СП 2.6.1.759-99</w:t>
              </w:r>
            </w:hyperlink>
            <w:r w:rsidR="006B1A11" w:rsidRPr="000A55EE">
              <w:rPr>
                <w:rFonts w:ascii="Times New Roman" w:hAnsi="Times New Roman"/>
              </w:rPr>
              <w:t xml:space="preserve"> «Допустимые уровни содержания цезия-137 и стронция-90 в продукции лесного хозяйства»</w:t>
            </w:r>
          </w:p>
          <w:p w:rsidR="006B1A11" w:rsidRDefault="008D3050" w:rsidP="006B1A11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19" w:tooltip="&quot;СанПиН 2.4.7.960-00 Гигиена детей и подростков. Гигиенические требования к ...&quot;&#10;Санитарно-эпидемиологические правила и нормативы от 04.10.2000 N 2.4.7.960-00&#10;Заменен в ...&#10;Статус: действует с 02.02.2001&#10;Применяется для целей технического регламента" w:history="1">
              <w:r w:rsidR="006B1A11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2.4.7.960-00</w:t>
              </w:r>
            </w:hyperlink>
            <w:r w:rsidR="006B1A11" w:rsidRPr="000A55EE">
              <w:rPr>
                <w:rFonts w:ascii="Times New Roman" w:hAnsi="Times New Roman"/>
                <w:bCs/>
              </w:rPr>
              <w:t xml:space="preserve"> «Гигиена детей и подростков. Гигиенические требования к изданиям книжным и журнальным для детей и подростков»</w:t>
            </w:r>
          </w:p>
          <w:p w:rsidR="00860D4B" w:rsidRPr="00860D4B" w:rsidRDefault="008D3050" w:rsidP="00860D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20" w:tooltip="&quot;О введении в действие санитарно-эпидемиологических правил и нормативов &quot;Гигиенические ...&quot;&#10;Санитарно-эпидемиологические правила и нормативы от 10.04.2001 N 2.6.1.993-00&#10;Приказ Минздрава России ...&#10;Статус: действующая редакция (действ. с 01.10.2009)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СанПиН 2.6.1.993-00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«Гигиенические требования к обеспечению радиационной безопасности при заготовке и реализации металлолома»</w:t>
            </w:r>
          </w:p>
          <w:p w:rsidR="00860D4B" w:rsidRPr="000A55EE" w:rsidRDefault="008D3050" w:rsidP="006B1A11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21" w:tooltip="&quot;О введении в действие санитарных правил и норм &quot;Зоны санитарной охраны источников ...&quot;&#10;Постановление Главного государственного санитарного врача РФ от 14.03.2002 N ...&#10;Статус: действующая редакция (действ. с 25.09.2014)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2.1.4.1110-02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«Зоны санитарной охраны источников водоснабжения и водопроводов питьевого назначения.</w:t>
            </w:r>
          </w:p>
          <w:p w:rsid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22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...&#10;Статус: действующая редакция (действ. с 10.09.2010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2.1.4.1116-02</w:t>
              </w:r>
            </w:hyperlink>
            <w:r w:rsidR="00AB2FB4" w:rsidRPr="000A55EE">
              <w:rPr>
                <w:rFonts w:ascii="Times New Roman" w:hAnsi="Times New Roman"/>
              </w:rPr>
              <w:t xml:space="preserve"> «Питьевая вода. Гигиенические требования к качеству воды, расфасованной в емкости. Контроль качества», раздел 4 </w:t>
            </w:r>
          </w:p>
          <w:p w:rsidR="006B1A11" w:rsidRDefault="006B1A11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>СанПиН 2.2.1/2.1.1.1200-03 «Санитарно-защитные зоны и санитарная классификация предприяти</w:t>
            </w:r>
            <w:r>
              <w:rPr>
                <w:rFonts w:ascii="Times New Roman" w:hAnsi="Times New Roman"/>
                <w:bCs/>
              </w:rPr>
              <w:t xml:space="preserve">й, сооружений и иных объектов» </w:t>
            </w:r>
          </w:p>
          <w:p w:rsidR="00860D4B" w:rsidRPr="000A55EE" w:rsidRDefault="008D3050" w:rsidP="00860D4B">
            <w:pPr>
              <w:pStyle w:val="a4"/>
              <w:rPr>
                <w:rFonts w:ascii="Times New Roman" w:hAnsi="Times New Roman"/>
                <w:bCs/>
              </w:rPr>
            </w:pPr>
            <w:hyperlink r:id="rId23" w:tooltip="&quot;Об утверждении СанПиН 2.2.1/2.1.1.2361-08&quot;&#10;&quot;СанПиН 2.2.1./2.1.1.-2361-08 Санитарно-защитные зоны и ...&quot;&#10;Постановление Главного государственного санитарного врача РФ от 10.04.2008 N 25&#10;Санитарно-эпидемиологические ...&#10;Статус: действует с 15.05.2008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2.2.1./2.1.1.2361-08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«Санитарно-защитные зоны и санитарная классификация предприятий, сооружений и иных объектов. Изменение N 1 к СанПиН 2.2.1./2.1.1.1200-03»</w:t>
            </w:r>
          </w:p>
          <w:p w:rsidR="00860D4B" w:rsidRPr="000A55EE" w:rsidRDefault="008D3050" w:rsidP="00860D4B">
            <w:pPr>
              <w:pStyle w:val="a4"/>
              <w:rPr>
                <w:rFonts w:ascii="Times New Roman" w:hAnsi="Times New Roman"/>
                <w:bCs/>
              </w:rPr>
            </w:pPr>
            <w:hyperlink r:id="rId24" w:tooltip="&quot;Об утверждении СанПиН 2.2.1/2.1.1.2555-09&quot;&#10;&quot;СанПиН 2.2.1/2.1.1.2555-09 Изменение N 2 к СанПиН ...&quot;&#10;Постановление Главного государственного санитарного врача РФ от 06.10.2009 N 61&#10;Санитарно-эпидемиологические ...&#10;Статус: действует с 01.12.2009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2.2.1/2.1.1.2555-09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Изменение №2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860D4B" w:rsidRPr="006B1A11" w:rsidRDefault="008D3050" w:rsidP="00860D4B">
            <w:pPr>
              <w:pStyle w:val="a4"/>
              <w:rPr>
                <w:rFonts w:ascii="Times New Roman" w:hAnsi="Times New Roman"/>
                <w:bCs/>
              </w:rPr>
            </w:pPr>
            <w:hyperlink r:id="rId25" w:tooltip="&quot;Об утверждении СанПиН 2.2.1/2.1.1.2739-10 &quot;Изменения и дополнения N 3 К СанПиН 2.2.1/2.1.1.1200-03 ...&quot;&#10;Постановление Главного государственного санитарного врача РФ от 09.09.2010 N 122&#10;Санитарно-эпидемиологические правила и ...&#10;Статус: действует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2.2.1/2.1.1.2739-10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«Санитарно-защитные зоны и санитарная классификация предприятий, сооружений и иных объектов. Новая редакция» Изменения и дополнения №3 к СанПиН 2.2.1./2.1.1.1200-03</w:t>
            </w:r>
          </w:p>
          <w:p w:rsidR="00AB2FB4" w:rsidRPr="000A55EE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26" w:tooltip="&quot;Об утверждении СанПиН 2.1.4.2581-10&quot;&#10;&quot;СанПиН 2.1.4.2581-10 Питьевая вода. Гигиенические требования к ...&quot;&#10;Постановление Главного государственного санитарного врача РФ от 25.02.2010 N ...&#10;Статус: действует с 01.05.2010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2.1.4.2581-10</w:t>
              </w:r>
            </w:hyperlink>
            <w:r w:rsidR="00AB2FB4" w:rsidRPr="000A55EE">
              <w:rPr>
                <w:rFonts w:ascii="Times New Roman" w:hAnsi="Times New Roman"/>
              </w:rPr>
              <w:t xml:space="preserve"> Питьевая вода. Гигиенические требования к качеству воды, расфасованной в емкости. Контроль качества. Изменения N 1 к </w:t>
            </w:r>
            <w:hyperlink r:id="rId27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...&#10;Статус: действующая редакция (действ. с 10.09.2010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2.1.4.1116-02</w:t>
              </w:r>
            </w:hyperlink>
          </w:p>
          <w:p w:rsidR="00AB2FB4" w:rsidRDefault="008D3050" w:rsidP="00AB2FB4">
            <w:pPr>
              <w:pStyle w:val="a4"/>
              <w:widowControl w:val="0"/>
              <w:spacing w:line="240" w:lineRule="atLeast"/>
              <w:jc w:val="both"/>
            </w:pPr>
            <w:hyperlink r:id="rId28" w:tooltip="&quot;Об утверждении СанПиН 2.1.4.2653-10 &quot;Изменения N 2 к СанПиН 2.1.4.1116-02 &quot;Питьевая вода. Гигиенические ...&quot;&#10;Постановление Главного государственного санитарного врача РФ от 28.06.2010 N 75&#10;Санитарно-эпидемиологические правила и ...&#10;Статус: действуе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2.1.4.2653-10</w:t>
              </w:r>
            </w:hyperlink>
            <w:r w:rsidR="00AB2FB4" w:rsidRPr="000A55EE">
              <w:rPr>
                <w:rFonts w:ascii="Times New Roman" w:hAnsi="Times New Roman"/>
              </w:rPr>
              <w:t xml:space="preserve"> Питьевая вода. Гигиенические требования к качеству воды, расфасованной в емкости. Контроль качества. Изменения N 2 к </w:t>
            </w:r>
            <w:hyperlink r:id="rId29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...&#10;Статус: действующая редакция (действ. с 10.09.2010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2.1.4.1116-02</w:t>
              </w:r>
            </w:hyperlink>
          </w:p>
          <w:p w:rsidR="00860D4B" w:rsidRDefault="008D3050" w:rsidP="00860D4B">
            <w:pPr>
              <w:widowControl w:val="0"/>
              <w:spacing w:after="0" w:line="240" w:lineRule="atLeast"/>
              <w:jc w:val="both"/>
            </w:pPr>
            <w:hyperlink r:id="rId30" w:tooltip="&quot;О введении в действие санитарных правил - СП 1.1.1058-01 (с изменениями на 27 марта 2007 года)&quot;&#10;&quot;СП ...&quot;&#10;Постановление Главного государственного санитарного врача РФ от 13.07.2001 N 18&#10;Санитарно-эпидемиологические ...&#10;Статус: действующая редакция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СП 1.1.1058-01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  <w:r w:rsidR="00860D4B" w:rsidRPr="000A55EE">
              <w:t xml:space="preserve"> </w:t>
            </w:r>
          </w:p>
          <w:p w:rsidR="00860D4B" w:rsidRPr="00860D4B" w:rsidRDefault="008D3050" w:rsidP="00860D4B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31" w:tooltip="&quot;О введении в действие санитарных правил - СП 2.1.5.1059-01&quot;&#10;&quot;СП 2.1.5.1059-01 Гигиенические требования ...&quot;&#10;Постановление Главного государственного санитарного врача РФ от 25.07.2001 N ...&#10;Статус: действует с 01.10.2001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СП 2.1.5.1059-01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«Гигиенические требования к охране подземных вод от загрязнения»</w:t>
            </w:r>
          </w:p>
          <w:p w:rsid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32" w:tooltip="&quot;О введении в действие санитарных правил (с изменениями на 6 июля 2011 года)&quot;&#10;&quot;СанПиН ...&quot;&#10;Постановление Главного государственного санитарного врача РФ от 14.11.2001 N ...&#10;Статус: действующая редакция (действ. с 10.02.2012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2.3.2.1078-01</w:t>
              </w:r>
            </w:hyperlink>
            <w:r w:rsidR="00AB2FB4" w:rsidRPr="000A55EE">
              <w:rPr>
                <w:rFonts w:ascii="Times New Roman" w:hAnsi="Times New Roman"/>
              </w:rPr>
              <w:t xml:space="preserve"> «Гигиенические требования безопасности и пищевой ценности пищевых </w:t>
            </w:r>
            <w:r w:rsidR="00AB2FB4" w:rsidRPr="000A55EE">
              <w:rPr>
                <w:rFonts w:ascii="Times New Roman" w:hAnsi="Times New Roman"/>
              </w:rPr>
              <w:lastRenderedPageBreak/>
              <w:t>продуктов» с изменениями и дополнениями</w:t>
            </w:r>
          </w:p>
          <w:p w:rsidR="006B1A11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3" w:tooltip="&quot;О введении в действие санитарных правил и нормативов СанПиН 2.1.8/2.2.4.1190-03&quot;&#10;&quot;СанПиН ...&quot;&#10;Постановление Главного государственного санитарного врача РФ от 13.03.2003 N 18&#10;Санитарно-эпидемиологические правила и ...&#10;Статус: действует с 01.06.2003" w:history="1">
              <w:r w:rsidR="006B1A11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2.1.8/2.2.4.1190-03</w:t>
              </w:r>
            </w:hyperlink>
            <w:r w:rsidR="006B1A11" w:rsidRPr="000A55EE">
              <w:rPr>
                <w:rFonts w:ascii="Times New Roman" w:hAnsi="Times New Roman"/>
                <w:bCs/>
              </w:rPr>
              <w:t xml:space="preserve"> «Гигиенические требования к размещению и эксплуатации средств сухопутной подвижной радиосвязи»</w:t>
            </w:r>
          </w:p>
          <w:p w:rsidR="006B1A11" w:rsidRPr="000A55EE" w:rsidRDefault="008D3050" w:rsidP="006B1A11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4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...&#10;Статус: действующая редакция (действ. с 01.05.2003)" w:history="1">
              <w:r w:rsidR="006B1A11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2.6.1.1192-03</w:t>
              </w:r>
            </w:hyperlink>
            <w:r w:rsidR="006B1A11" w:rsidRPr="000A55EE">
              <w:rPr>
                <w:rFonts w:ascii="Times New Roman" w:hAnsi="Times New Roman"/>
                <w:bCs/>
              </w:rPr>
              <w:t xml:space="preserve">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6B1A11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5" w:tooltip="&quot;О введении в действие СанПиН 2.6.1.1202-03&quot;&#10;&quot;СанПиН 2.6.1.1202-03 Гигиенические требования к ...&quot;&#10;Постановление Главного государственного санитарного врача РФ от 12.03.2003 N 17&#10;Санитарно-эпидемиологические ...&#10;Статус: действует с 15.06.2003" w:history="1">
              <w:r w:rsidR="006B1A11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2.6.1.1202-03</w:t>
              </w:r>
            </w:hyperlink>
            <w:r w:rsidR="006B1A11" w:rsidRPr="000A55EE">
              <w:rPr>
                <w:rFonts w:ascii="Times New Roman" w:hAnsi="Times New Roman"/>
                <w:bCs/>
              </w:rPr>
              <w:t xml:space="preserve"> «Гигиенические требования к использованию закрытых радионуклидных источников ионизирующего излучения при геофизических работах на буровых скважинах»</w:t>
            </w:r>
          </w:p>
          <w:p w:rsidR="006B1A11" w:rsidRPr="006B1A11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6" w:tooltip="&quot;О введении в действие СанПиН 2.6.1.1281-03&quot;&#10;&quot;СанПиН 2.6.1.1281-03 Санитарные правила по радиационной ...&quot;&#10;Постановление Главного государственного санитарного врача РФ от 17.04.2003 N ...&#10;Статус: действует с 01.07.2003" w:history="1">
              <w:r w:rsidR="006B1A11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2.6.1.1281-03</w:t>
              </w:r>
            </w:hyperlink>
            <w:r w:rsidR="006B1A11" w:rsidRPr="000A55EE">
              <w:rPr>
                <w:rFonts w:ascii="Times New Roman" w:hAnsi="Times New Roman"/>
                <w:bCs/>
              </w:rPr>
              <w:t xml:space="preserve">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37" w:tooltip="&quot;О введении в действие санитарно-эпидемиологических правил и нормативов СанПиН 2.3.2.1324-03&quot;&#10;&quot;СанПиН ...&quot;&#10;Постановление Главного государственного санитарного врача РФ от 22.05.2003 N ...&#10;Статус: действует с 01.07.2003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СанПиН 2.3.2.1324-03</w:t>
              </w:r>
            </w:hyperlink>
            <w:r w:rsidR="00AB2FB4" w:rsidRPr="000A55EE">
              <w:rPr>
                <w:rFonts w:ascii="Times New Roman" w:hAnsi="Times New Roman"/>
              </w:rPr>
              <w:t xml:space="preserve"> «Гигиенические требования к срокам годности и условиям хранения пищевых продуктов», приложение 1</w:t>
            </w:r>
          </w:p>
          <w:p w:rsid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38" w:tooltip="&quot;О введении в действие санитарных правил и нормативов - СанПиН 2.1.8/2.2.4.1383-03 (с ...&quot;&#10;Постановление Главного государственного санитарного врача РФ от 09.06.2003 N ...&#10;Статус: действующая редакция (действ. с 20.02.2008)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2.1.8/2.2.4.1383-03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«Гигиенические требования к размещению и эксплуатации передающих радиотехнических объектов»</w:t>
            </w:r>
          </w:p>
          <w:p w:rsidR="00860D4B" w:rsidRDefault="008D3050" w:rsidP="00860D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39" w:tooltip="&quot;О введении в действие СП 2.1.7.1386-03 (с изменениями на 31 марта 2011 года)&quot;&#10;&quot;СП ...&quot;&#10;Постановление Главного государственного санитарного врача РФ от 16.06.2003 N ...&#10;Статус: действующая редакция (действ. с 22.07.2011)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СП 2.1.7.1386-03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«Санитарные правила по определению класса опасности токсичных отходов производства и потребления»</w:t>
            </w:r>
          </w:p>
          <w:p w:rsidR="00860D4B" w:rsidRPr="000A55EE" w:rsidRDefault="008D3050" w:rsidP="00860D4B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0" w:tooltip="&quot;Об утверждении санитарных правил СП 2.6.1.2216-07 &quot;Санитарно-защитные зоны и зоны наблюдения ...&quot;&#10;Постановление Главного государственного санитарного врача РФ от 29.05.2007 N ...&#10;Статус: действующая редакция (действ. с 26.09.2020)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2.6.1.2216-07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«Санитарно-защитные зоны и зоны наблюдения радиационных объектов. Условия эксплуатации и обоснование границ»</w:t>
            </w:r>
          </w:p>
          <w:p w:rsidR="00860D4B" w:rsidRPr="000A55EE" w:rsidRDefault="008D3050" w:rsidP="00860D4B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1" w:tooltip="&quot;Об утверждении санитарных правил&quot;&#10;&quot;СП 2.2.1.2263-07 Санитарные правила для автотранспортного ...&quot;&#10;Постановление Главного государственного санитарного врача РФ от 27.08.2007 N 62&#10;Санитарно-эпидемиологические ...&#10;Статус: действует с 01.11.2007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2.2.1.2263-07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эфире»</w:t>
            </w:r>
          </w:p>
          <w:p w:rsidR="006B1A11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2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="006B1A11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2.6.1.2523-09</w:t>
              </w:r>
            </w:hyperlink>
            <w:r w:rsidR="006B1A11" w:rsidRPr="000A55EE">
              <w:rPr>
                <w:rFonts w:ascii="Times New Roman" w:hAnsi="Times New Roman"/>
                <w:bCs/>
              </w:rPr>
              <w:t xml:space="preserve"> «Нормы радиационной безопасности (НРБ -99/2009)»</w:t>
            </w:r>
          </w:p>
          <w:p w:rsidR="00860D4B" w:rsidRDefault="008D3050" w:rsidP="00860D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43" w:tooltip="&quot;Об утверждении СП 2.6.1.2612-10 (с изменениями на 16 сентября 2013 года)&quot;&#10;&quot;СП 2.6.1.2612-10 ...&quot;&#10;Постановление Главного государственного санитарного врача РФ от 26.04.2010 N ...&#10;Статус: действующая редакция (действ. с 06.12.2013)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СП 2.6.1.2612-10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«Основные санитарные правила обеспечения радиационной безопасности (ОСПОРБ-99/2010)»</w:t>
            </w:r>
          </w:p>
          <w:p w:rsidR="00860D4B" w:rsidRPr="00860D4B" w:rsidRDefault="008D3050" w:rsidP="00860D4B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4" w:tooltip="&quot;Об утверждении СП 2.6.1.2622-10&quot;&#10;&quot;СП 2.6.1.2622-10 Гигиенические требования по обеспечению радиационной ...&quot;&#10;Постановление Главного государственного санитарного врача РФ от 30.04.2010 N 52&#10;Санитарно-эпидемиологические правила ...&#10;Статус: действует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2.6.1.2622-10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5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итарно-эпидемиологические ...&#10;Статус: действует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2.6.1.2748-10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860D4B" w:rsidRDefault="008D3050" w:rsidP="00860D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46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СанПиН 2.6.1.2800-10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«Гигиенические требования по ограничению облучения населения за счет источников ионизирующего излучения»</w:t>
            </w:r>
          </w:p>
          <w:p w:rsidR="00860D4B" w:rsidRDefault="008D3050" w:rsidP="00860D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47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="00860D4B" w:rsidRPr="000A55EE">
                <w:rPr>
                  <w:rStyle w:val="aa"/>
                  <w:rFonts w:ascii="Times New Roman" w:eastAsia="Times New Roman" w:hAnsi="Times New Roman"/>
                  <w:bCs/>
                </w:rPr>
                <w:t>СанПиН 2.6.1.2891-11</w:t>
              </w:r>
            </w:hyperlink>
            <w:r w:rsidR="00860D4B"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860D4B" w:rsidRPr="00860D4B" w:rsidRDefault="008D3050" w:rsidP="00860D4B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8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правила от ...&#10;Статус: действуе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2.3.3.2892-11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«Санитарно-гигиенические требования к организации и проведению работ с метанолом»</w:t>
            </w:r>
          </w:p>
          <w:p w:rsidR="00AB2FB4" w:rsidRPr="000A55EE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49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...&#10;Статус: действует с 06.12.2013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2.6.1.3106-13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0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2.6.1.3164-14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«Гигиенические требования по обеспечению радиационной безопасности при рентгеновской дефектоскопии»</w:t>
            </w:r>
          </w:p>
          <w:p w:rsidR="00860D4B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1" w:tooltip="&quot;Об утверждении СП 2.6.1.3241-14 &quot;Гигиенические требования по обеспечению радиационной безопасности при ...&quot;&#10;Постановление Главного государственного санитарного врача РФ от 24.12.2014 N ...&#10;Статус: действует с 13.03.2015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2.6.1.3241-14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«Гигиенические требования по обеспечению радиационной безопасности при радионуклидной дефектоскопии»</w:t>
            </w:r>
          </w:p>
          <w:p w:rsidR="00860D4B" w:rsidRPr="000A55EE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2" w:tooltip="&quot;Об утверждении СП 2.6.1.3247-15 &quot;Гигиенические требования к размещению, устройству, оборудованию и ...&quot;&#10;Постановление Главного государственного санитарного врача РФ от 12.01.2015 N 4&#10;Санитарно-эпидемиологические ...&#10;Статус: действует с 09.03.2015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2.6.1.3247-15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«Гигиенические требования к размещению, устройству, оборудованию и эксплуатации радоновых лабораторий, отделений радонотерапии», п.11.1</w:t>
            </w:r>
          </w:p>
          <w:p w:rsidR="00AB2FB4" w:rsidRPr="000A55EE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3" w:tooltip="&quot;Об утверждении СанПиН 2.6.1.3287-15 &quot;Санитарно-эпидемиологические требования к обращению с ...&quot;&#10;Постановление Главного государственного санитарного врача РФ от 14.07.2015 N 27&#10;Санитарно-эпидемиологические правила и ...&#10;Статус: действует с 29.08.201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2.6.1.3287-15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«Санитарно-эпидемиологические требования к обращению с радиоизотопными приборами и их устройству»</w:t>
            </w:r>
          </w:p>
          <w:p w:rsid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4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СанПиН 2.6.1.3488-17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860D4B" w:rsidRDefault="008D3050" w:rsidP="00860D4B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5" w:tooltip="&quot;Санитарные правила по гигиене труда для предприятий белково-витаминных концентратов&quot;&#10;Санитарные правила от 02.04.1984&#10;Статус: действует" w:history="1">
              <w:r w:rsidR="00860D4B" w:rsidRPr="000A55EE">
                <w:rPr>
                  <w:rStyle w:val="aa"/>
                  <w:rFonts w:ascii="Times New Roman" w:eastAsia="Calibri" w:hAnsi="Times New Roman"/>
                  <w:bCs/>
                </w:rPr>
                <w:t>СП 2984-84</w:t>
              </w:r>
            </w:hyperlink>
            <w:r w:rsidR="00860D4B" w:rsidRPr="000A55EE">
              <w:rPr>
                <w:rFonts w:ascii="Times New Roman" w:hAnsi="Times New Roman"/>
                <w:bCs/>
              </w:rPr>
              <w:t xml:space="preserve"> «Санитарные правила по гигиене труда для предприятий белково-витаминных концентратов»</w:t>
            </w:r>
          </w:p>
          <w:p w:rsidR="00AB2FB4" w:rsidRPr="000A55EE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6" w:tooltip="&quot;СП 52.13330.2016  Естественное и искусственное освещение ...&quot;&#10;(утв. приказом Министерства строительства и жилищно-коммунального хозяйства ...&#10;Статус: действующая редакция (действ. с 21.05.2020)&#10;Применяется для целей технического регламента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СП 52.13330.2016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«Естественное и искусственное освещение. Актуализированная редакция СНиП 23-05-95*»</w:t>
            </w:r>
          </w:p>
          <w:p w:rsidR="00AB2FB4" w:rsidRPr="000A55EE" w:rsidRDefault="00AB2FB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AB2FB4" w:rsidRDefault="00AB2FB4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>МСанПиН 001-96 «Санитарные нормы допустимых уровней физических факторов при применении товаров народного потребления в бытовых условиях. Межгосударственные санитарные правила и нормы»</w:t>
            </w:r>
          </w:p>
          <w:p w:rsid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57" w:tooltip="&quot;ГН 2.3.4.049-96 Предельно допустимая концентрация содержания меди в субпродуктах сельскохозяйственных ...&quot;&#10;(утв. постановлением Госкомсанэпиднадзора России от 06.03.1996 N 5)&#10;Гигиенические нормативы от 06.03.1996 ...&#10;Статус: действует с 06.03.1996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ГН 2.3.4.049-96</w:t>
              </w:r>
            </w:hyperlink>
            <w:r w:rsidR="00AB2FB4" w:rsidRPr="000A55EE">
              <w:rPr>
                <w:rFonts w:ascii="Times New Roman" w:hAnsi="Times New Roman"/>
              </w:rPr>
              <w:t xml:space="preserve"> «Предельно допустимая концентрация содержания меди в субпродуктах сельскохозяйственных животных птицы»</w:t>
            </w:r>
          </w:p>
          <w:p w:rsidR="00976AE9" w:rsidRP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58" w:tooltip="&quot;ГН 1.1.701-98 Гигиенические критерии для обоснования необходимости разработки ПДК и ОБУВ (ОДУ) вредных ...&quot;&#10;(утв. постановлением Главного государственного санитарного врача РФ от 30.04.1998 N 15)&#10;Гигиенические ...&#10;Статус: действует с 01.05.1998" w:history="1">
              <w:r w:rsidR="00976AE9" w:rsidRPr="000A55EE">
                <w:rPr>
                  <w:rStyle w:val="aa"/>
                  <w:rFonts w:ascii="Times New Roman" w:eastAsia="Calibri" w:hAnsi="Times New Roman"/>
                  <w:bCs/>
                </w:rPr>
                <w:t>ГН 1.1.701-98</w:t>
              </w:r>
            </w:hyperlink>
            <w:r w:rsidR="00976AE9" w:rsidRPr="000A55EE">
              <w:rPr>
                <w:rFonts w:ascii="Times New Roman" w:hAnsi="Times New Roman"/>
                <w:bCs/>
              </w:rPr>
              <w:t xml:space="preserve"> «Гигиенические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объектов»</w:t>
            </w:r>
          </w:p>
          <w:p w:rsidR="00B55768" w:rsidRPr="000A55EE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0A55EE">
              <w:rPr>
                <w:rFonts w:ascii="Times New Roman" w:hAnsi="Times New Roman"/>
              </w:rPr>
              <w:t>ГОСТ 12712 «Водки и водки особые. Общие технические условия», п.5</w:t>
            </w:r>
          </w:p>
          <w:p w:rsidR="00B55768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0A55EE">
              <w:rPr>
                <w:rFonts w:ascii="Times New Roman" w:hAnsi="Times New Roman"/>
              </w:rPr>
              <w:t>ГОСТ 24901 «Печенье. Общие технические условия», п.5</w:t>
            </w:r>
          </w:p>
          <w:p w:rsidR="00AB2FB4" w:rsidRPr="00AB2FB4" w:rsidRDefault="00AB2FB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>ГОСТ 22283 «Шум авиационный. Допустимые уровни шума на территории жилой застройки и методы его измерения»</w:t>
            </w:r>
          </w:p>
          <w:p w:rsidR="00B55768" w:rsidRPr="000A55EE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0A55EE">
              <w:rPr>
                <w:rFonts w:ascii="Times New Roman" w:hAnsi="Times New Roman"/>
              </w:rPr>
              <w:t>ГОСТ 28188 «Напитки безалкогольные. Общие технические условия», п.5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59" w:tooltip="&quot;ГОСТ 31449-2013 Молоко коровье сырое. Технические условия&quot;&#10;(утв. приказом Росстандарта от 28.06.2013 N 267-ст)&#10;Применяется с 01.07.2014&#10;Статус: действующая редакция (действ. с 01.07.2014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31449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«Молоко коровье сырое. Технические условия», п.4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0" w:tooltip="&quot;ГОСТ 31450-2013 Молоко питьевое. Технические условия (Издание с ...&quot;&#10;(утв. приказом Росстандарта от 28.06.2013 N 268-ст)&#10;Применяется с 01.07.2014 ...&#10;Статус: действующая редакция (действ. с 01.12.2019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31450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«Молоко питьевое. Технические условия», п.5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1" w:tooltip="&quot;ГОСТ 31452-2012 Сметана. Технические условия (Переиздание)&quot;&#10;(утв. приказом Росстандарта от 29.11.2012 N 1523-ст)&#10;Применяется с 01.07.2013 взамен ...&#10;Статус: действующая редакция (действ. с 01.07.2013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31452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«Сметана. Технические условия», п.5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2" w:tooltip="&quot;ГОСТ 31453-2013 Творог. Технические условия&quot;&#10;(утв. приказом Росстандарта от 28.06.2013 N 271-ст)&#10;Применяется с 01.07.2014 взамен ГОСТ Р 52096-2003&#10;Статус: действует с 01.07.2014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31453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«Творог. Технические условия», п.5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3" w:tooltip="&quot;ГОСТ 31454-2012 Кефир. Технические условия&quot;&#10;(утв. приказом Росстандарта от 29.11.2012 N 1495-ст)&#10;Применяется с 01.07.2013 взамен ГОСТ Р 52093-2003&#10;Статус: действующая редакция (действ. с 01.07.2013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31454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«Кефир. Технические условия», п.5 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4" w:tooltip="&quot;ГОСТ 31457-2012 Мороженое молочное, сливочное и пломбир. Технические условия&quot;&#10;Применяется с 01.07.2013 взамен ГОСТ Р 52175-2003&#10;Статус: действует с 01.07.2013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31457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«Мороженое молочное, сливочное и пломбир. Технические условия», п.5; приложения: А, Б, В, Г, Д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5" w:tooltip="&quot;ГОСТ 31498-2012 Изделия колбасные вареные для детского питания ...&quot;&#10;(утв. приказом Росстандарта от 29.11.2012 N 1478-ст)&#10;Применяется с 01.07.2013 ...&#10;Статус: действующая редакция (действ. с 01.01.2020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31498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«Изделия колбасные вареные для детского питания. Технические условия», п.5; приложения: А, Б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6" w:tooltip="&quot;ГОСТ 31534-2012 Творог зерненый. Технические условия (с Изменением N 1)&quot;&#10;(утв. приказом Росстандарта от 06.11.2012 N 690-ст)&#10;Применяется с 01.07.2013 взамен ГОСТ Р 53504-2009&#10;Статус: действующая редакция&#10;Применяется для целей технического регламент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31534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«Творог зерненый. Технические условия», п.4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7" w:tooltip="&quot;ГОСТ 31661-2012 Простокваша мечниковская. Технические условия ...&quot;&#10;(утв. приказом Росстандарта от 20.09.2012 N 374-ст)&#10;Применяется с 01.07.2013 ...&#10;Статус: действующая редакция (действ. с 01.07.2013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31661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«Простокваша мечниковская. Технические условия», п.4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68" w:tooltip="&quot;ГОСТ 31667-2012 Варенец. Технические условия (Переиздание)&quot;&#10;(утв. приказом Росстандарта от 18.09.2012 N 338-ст)&#10;Применяется с 01.07.2013 взамен ...&#10;Статус: действующая редакция (действ. с 01.07.2013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31667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«Варенец. Технические условия», п.4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69" w:tooltip="&quot;ГОСТ 31668-2012 Ацидофилин. Технические условия (с Изменением N 1)&quot;&#10;(утв. приказом Росстандарта от 29.11.2012 N 1488-ст)&#10;Применяется с 01.07.2013 взамен ГОСТ Р 53506-2009&#10;Статус: действующая редакция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31668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«Ацидофилин. Технические условия», п.4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0" w:tooltip="&quot;ГОСТ 31680-2012 Масса творожная &quot;Особая&quot;. Технические условия ...&quot;&#10;(утв. приказом Росстандарта от 29.11.2012 N 1778-ст)&#10;Применяется с 01.07.2013 ...&#10;Статус: действующая редакция (действ. с 01.07.2013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31680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«Масса творожная особая. Технические условия», п.5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1" w:tooltip="&quot;ГОСТ 31690-2013 Сыры плавленые. Общие технические условия&quot;&#10;(утв. приказом Росстандарта от 28.06.2013 N 270-ст)&#10;Применяется с 01.07.2014 взамен ГОСТ Р 52685-2006&#10;Статус: действует с 01.07.2014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31690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«Сыры плавленые. Общие технические условия», п.5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2" w:tooltip="&quot;ГОСТ 31702-2013 Айран. Технические условия&quot;&#10;(утв. приказом Росстандарта от 28.06.2013 N 272-ст)&#10;Применяется с 01.07.2014 взамен ГОСТ Р 53668-2009&#10;Статус: действует с 01.07.2014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31702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«Айран. Технические условия», п.4</w:t>
            </w:r>
          </w:p>
          <w:p w:rsidR="00B55768" w:rsidRPr="000A55EE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0A55EE">
              <w:rPr>
                <w:rFonts w:ascii="Times New Roman" w:hAnsi="Times New Roman"/>
              </w:rPr>
              <w:t>ГОСТ 31805 «Изделия хлебобулочные из пшеничной муки. Общие технические условия», п.5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3" w:tooltip="&quot;ГОСТ 31936-2012 Полуфабрикаты из мяса и пищевых субпродуктов птицы ...&quot;&#10;(утв. приказом Росстандарта от 05.06.2013 N 149-ст)&#10;Применяется с 01.01.2014 ...&#10;Статус: действующая редакция (действ. с 01.01.2014)&#10;Применяется для целей технического регламен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31936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«Полуфабрикаты из мяса и пищевых субпродуктов птицы. Общие технические условия», п.5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4" w:tooltip="&quot;ГОСТ 31981-2013 Йогурты. Общие технические условия (Переиздание)&quot;&#10;(утв. приказом Росстандарта от 17.12.2013 N 2314-ст)&#10;Применяется с 01.05.2014 ...&#10;Статус: действующая редакция (действ. с 01.05.2014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31981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«Йогурты. Общие технические условия», п.5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5" w:tooltip="&quot;ГОСТ 32220-2013 Вода питьевая, расфасованная в емкости. Общие ...&quot;&#10;(утв. приказом Росстандарта от 22.11.2013 N 1606-ст)&#10;Применяется с 01.07.2015 ...&#10;Статус: действующая редакция (действ. с 01.07.2015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32220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«Вода питьевая, расфасованная в емкости. Общие технические условия», п.5; приложения: Б, В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6" w:tooltip="&quot;ГОСТ 32252-2013 Молоко питьевое для питания детей дошкольного и ...&quot;&#10;(утв. приказом Росстандарта от 22.11.2013 N 1918-ст)&#10;Применяется с 01.07.2015 ...&#10;Статус: действующая редакция (действ. с 01.07.2019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32252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«Молоко питьевое для питания детей дошкольного и школьного возраста. Технические условия», п.5; приложения: А 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7" w:tooltip="&quot;ГОСТ 32260-2013 Сыры полутвердые. Технические условия (с Поправками)&quot;&#10;(утв. приказом Росстандарта от 22.11.2013 N 2072-ст)&#10;Применяется с ...&#10;Статус: действующая редакция (действ. с 01.07.2015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32260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«Сыры полутвердые. Технические условия»,  п.5; приложения: А, Б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8" w:tooltip="&quot;ГОСТ 32261-2013 Масло сливочное. Технические условия (с Поправками)&quot;&#10;(утв. приказом Росстандарта от 22.11.2013 N 2134-ст)&#10;Применяется с ...&#10;Статус: действующая редакция (действ. с 01.07.2015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32261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«Масло сливочное. Технические условия», п.5; приложения: А, Б, В, Г, Д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79" w:tooltip="&quot;ГОСТ 32263-2013 Сыры мягкие. Технические условия (с Поправкой)&quot;&#10;(утв. приказом Росстандарта от 22.11.2013 N 2070-ст)&#10;Применяется с 01.07.2015 взамен ГОСТ Р 53379-2009&#10;Статус: действующая редакция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32263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«Сыры мягкие. Технические условия», п.5; приложения: А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0" w:tooltip="&quot;ГОСТ 32573-2013 Чай черный. Технические условия (Издание с Поправкой)&quot;&#10;(утв. приказом Росстандарта от 19.03.2014 N 186-ст)&#10;Статус: действующая редакция (действ. с 01.09.2018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32573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«Чай черный. Технические условия (с Поправкой)», п.5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1" w:tooltip="&quot;ГОСТ 32925-2014 Кефир для детского питания. Технические условия&quot;&#10;(утв. приказом Росстандарта от 10.12.2014 N 1955-ст)&#10;Применяется с 01.01.2016&#10;Статус: действует с 01.01.2016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32925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«Кефир для детского питания. Технические условия», п.5; приложения: А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82" w:tooltip="&quot;ГОСТ 32927-2014 Творог для детского питания. Технические условия&quot;&#10;(утв. приказом Росстандарта от 10.12.2014 N 1963-ст)&#10;Применяется с 01.01.2016&#10;Статус: действует с 01.01.2016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32927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«Творог для детского питания. Технические условия», п.5; приложения: А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3" w:tooltip="&quot;ГОСТ 32951-2014 Полуфабрикаты мясные и мясосодержащие. Общие технические условия&quot;&#10;&quot;&#10;(утв. приказом Росстандарта от 03.10.2014 N 1265-ст)&#10;Применяется с 01.01.2016 ...&#10;Статус: действует с 01.01.2016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32951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«Полуфабрикаты мясные и мясосодержащие. Общие технические условия», п.5; приложения: А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4" w:tooltip="&quot;ГОСТ 32967-2014 Полуфабрикаты мясные для детского питания. Общие технические ...&quot;&#10;(утв. приказом Росстандарта от 16.10.2014 N 1343-ст)&#10;Применяется с 01.01.2016 взамен ...&#10;Статус: действует с 01.01.2016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32967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«Полуфабрикаты мясные для детского питания. Общие технические условия»</w:t>
            </w:r>
            <w:r w:rsidR="00B55768" w:rsidRPr="000A55EE">
              <w:t xml:space="preserve"> </w:t>
            </w:r>
            <w:r w:rsidR="00B55768" w:rsidRPr="000A55EE">
              <w:rPr>
                <w:rFonts w:ascii="Times New Roman" w:hAnsi="Times New Roman"/>
              </w:rPr>
              <w:t>п.5; приложения: А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5" w:tooltip="&quot;ГОСТ 33633-2015 Масло сливочное для детского питания. Технические ...&quot;&#10;(утв. приказом Росстандарта от 12.11.2015 N 1776-ст)&#10;Применяется с 01.07.2016&#10;Статус: действующая редакция (действ. с 01.07.2019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33633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«Масло сливочное для детского питания. Технические условия»</w:t>
            </w:r>
            <w:r w:rsidR="00B55768" w:rsidRPr="000A55EE">
              <w:t xml:space="preserve"> </w:t>
            </w:r>
            <w:r w:rsidR="00B55768" w:rsidRPr="000A55EE">
              <w:rPr>
                <w:rFonts w:ascii="Times New Roman" w:hAnsi="Times New Roman"/>
              </w:rPr>
              <w:t>п.5; приложения: А, Б, В, Г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6" w:tooltip="&quot;ГОСТ 34254-2017 Консервы молочные. Молоко сгущенное стерилизованное. Технические условия (с ...&quot;&#10;(утв. приказом Росстандарта от 14.12.2017 N 1967-ст)&#10;Применяется с 01.09.2018 взамен ГОСТ Р ...&#10;Статус: действующая редакция (действ. с 01.06.2019)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34254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«Консервы молочные. Молоко сгущенное стерилизованное. Технические условия», п.5; приложения: А, Б, В, Г</w:t>
            </w:r>
          </w:p>
          <w:p w:rsidR="00B55768" w:rsidRPr="000A55EE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0A55EE">
              <w:rPr>
                <w:rFonts w:ascii="Times New Roman" w:hAnsi="Times New Roman"/>
              </w:rPr>
              <w:t>ГОСТ 4570 «Конфеты. Общие технические условия (с Поправкой)», п.5; приложения: А</w:t>
            </w:r>
          </w:p>
          <w:p w:rsidR="00B55768" w:rsidRPr="000A55EE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0A55EE">
              <w:rPr>
                <w:rFonts w:ascii="Times New Roman" w:hAnsi="Times New Roman"/>
              </w:rPr>
              <w:t>ГОСТ Р 51074 «Продукты пищевые. Информация для потребителя. Общие требования»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7" w:tooltip="&quot;ГОСТ Р 51723-2001 Спирт этиловый питьевой 95%-ный. Технические условия&quot;&#10;(утв. постановлением Госстандарта России от 23.03.2001 N 130-ст)&#10;В связи с введением в действие с 01.01.2002 на ...&#10;Статус: действующая редакция (действ. с 01.01.2002)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Р 51723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«Спирт этиловый питьевой 95%-ный. Технические условия», п.3, п.4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8" w:tooltip="&quot;ГОСТ Р 52686-2006 Сыры. Общие технические условия (с Поправками)&quot;&#10;(утв. приказом Росстандарта от 27.12.2006 N 457-ст)&#10;Применяется с 01.01.2008&#10;Статус: действующая редакция (действ. с 01.08.2009)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Р 52686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«Сыры. Общие технические условия», п.4, п.5, п.6, приложение: А, Б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89" w:tooltip="&quot;ГОСТ Р 54645-2011 Изделия хлебобулочные сухарные. Общие технические условия&quot;&#10;(утв. приказом Росстандарта от 13.12.2011 N 794-ст)&#10;Статус: действует с 01.01.2013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Р 54645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«Изделия хлебобулочные сухарные. Технические условия», п.4, п.5, п.6, приложение: А, Б  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90" w:tooltip="&quot;ГОСТ Р 54645-2011 Изделия хлебобулочные сухарные. Общие технические условия&quot;&#10;(утв. приказом Росстандарта от 13.12.2011 N 794-ст)&#10;Статус: действует с 01.01.2013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Р 54645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«Колбасы ливерные. Технические условия», п.4, приложение: А, Б, В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91" w:tooltip="&quot;ГОСТ Р 54753-2011 Ветчина вареная в оболочке для детского питания. Технические условия&quot;&#10;(утв. приказом Росстандарта от 13.12.2011 N 940-ст)&#10;Применяется с 01.01.2013&#10;Статус: действует с 01.01.2013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Р 54753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«Ветчина вареная в оболочке для детского питания. Технические условия», п.4, приложение: А, Б, В</w:t>
            </w:r>
          </w:p>
          <w:p w:rsidR="00B55768" w:rsidRPr="000A55EE" w:rsidRDefault="00B55768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0A55EE">
              <w:rPr>
                <w:rFonts w:ascii="Times New Roman" w:hAnsi="Times New Roman"/>
              </w:rPr>
              <w:t>ГОСТ Р 54754 «Полуфабрикаты мясные кусковые бескостные для детского питания. Технические условия»</w:t>
            </w:r>
            <w:r w:rsidRPr="000A55EE">
              <w:t xml:space="preserve"> </w:t>
            </w:r>
            <w:r w:rsidRPr="000A55EE">
              <w:rPr>
                <w:rFonts w:ascii="Times New Roman" w:hAnsi="Times New Roman"/>
              </w:rPr>
              <w:t>п.4, приложение: А</w:t>
            </w:r>
          </w:p>
          <w:p w:rsidR="00B55768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92" w:tooltip="&quot;ГОСТ Р 56630-2015 Изделия хлебобулочные из ржаной хлебопекарной и смеси ржаной ...&quot;&#10;(утв. приказом Росстандарта от 09.10.2015 N 1522-ст)&#10;Применяется с 01.01.2017&#10;Статус: действует с 01.01.2017&#10;Применяется для целей технического регламента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ГОСТ Р 56630</w:t>
              </w:r>
            </w:hyperlink>
            <w:r w:rsidR="00B55768" w:rsidRPr="000A55EE">
              <w:rPr>
                <w:rFonts w:ascii="Times New Roman" w:hAnsi="Times New Roman"/>
              </w:rPr>
              <w:t xml:space="preserve"> «Изделия хлебобулочные из ржаной хлебопекарной и смеси ржаной хлебопекарной и пшеничной хлебопекарной муки. Общие технические условия», п.4, п.5</w:t>
            </w:r>
          </w:p>
          <w:p w:rsidR="00AB2FB4" w:rsidRPr="00AB2FB4" w:rsidRDefault="00AB2FB4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>ГОСТ 30494 «Здания жилые и общественные. Парам</w:t>
            </w:r>
            <w:r>
              <w:rPr>
                <w:rFonts w:ascii="Times New Roman" w:hAnsi="Times New Roman"/>
                <w:bCs/>
              </w:rPr>
              <w:t>етры микроклимата в помещениях»</w:t>
            </w:r>
          </w:p>
          <w:p w:rsidR="00AB2FB4" w:rsidRPr="000A55EE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93" w:tooltip="&quot;ТР ТС 001/2011 Технический регламент Таможенного союза &quot;О безопасности железнодорожного ...&quot;&#10;(утв. решением Комиссии Таможенного союза от 15.07.2011 N 710)&#10;Технический регламент Таможенного ...&#10;Статус: действующая редакция (действ. с 02.08.2014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ТР ТС 001/2011</w:t>
              </w:r>
            </w:hyperlink>
            <w:r w:rsidR="00AB2FB4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железнодорожного подвижного состава»</w:t>
            </w:r>
          </w:p>
          <w:p w:rsidR="00AB2FB4" w:rsidRPr="000A55EE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94" w:tooltip="&quot;ТР ТС 002/2011 Технический регламент Таможенного союза &quot;О безопасности высокоскоростного ...&quot;&#10;(утв. решением Комиссии Таможенного союза от 15.07.2011 N 710)&#10;Технический регламент Таможенного ...&#10;Статус: действующая редакция (действ. с 02.08.2014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ТР ТС 002/2011</w:t>
              </w:r>
            </w:hyperlink>
            <w:r w:rsidR="00AB2FB4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высокоскоростного железнодорожного транспорта»</w:t>
            </w:r>
          </w:p>
          <w:p w:rsidR="00AB2FB4" w:rsidRPr="00AB2FB4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95" w:tooltip="&quot;ТР ТС 003/2011 Технический регламент Таможенного союза &quot;О безопасности инфраструктуры ...&quot;&#10;(утв. решением Комиссии Таможенного союза от 15.07.2011 N 710)&#10;Технический регламент Таможенного союза ...&#10;Статус: действующая редакция (действ. с 02.08.2014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ТР ТС 003/2011</w:t>
              </w:r>
            </w:hyperlink>
            <w:r w:rsidR="00AB2FB4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инфраструктуры железнодорожного транспорта»</w:t>
            </w:r>
          </w:p>
          <w:p w:rsidR="00AB2FB4" w:rsidRPr="000A55EE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96" w:tooltip="&quot;ТР ТС 004/2011 Технический регламент Таможенного союза &quot;О безопасности низковольтного ...&quot;&#10;(утв. решением Комиссии Таможенного союза от 16.08.2011 N 768)&#10;Технический регламент Таможенного союза ...&#10;Статус: действующая редакция (действ. с 15.12.2011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004/2011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«О безопасности низковольтного оборудования» </w:t>
            </w:r>
          </w:p>
          <w:p w:rsid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97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005/2011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«О безопасности упаковки»  </w:t>
            </w:r>
          </w:p>
          <w:p w:rsidR="00AB2FB4" w:rsidRP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98" w:tooltip="&quot;ТР ТС 007/2011 Технический регламент Таможенного союза &quot;О безопасности продукции ...&quot;&#10;(утв. решением Комиссии Таможенного союза от 23.09.2011 N 797)&#10;Технический регламент Таможенного союза от ...&#10;Статус: действующая редакция (действ. с 25.09.2018)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ТР ТС 007/2011</w:t>
              </w:r>
            </w:hyperlink>
            <w:r w:rsidR="00AB2FB4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продукции, предназначенной для детей и подростков»</w:t>
            </w:r>
          </w:p>
          <w:p w:rsidR="00AB2FB4" w:rsidRPr="000A55EE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99" w:tooltip="&quot;ТР ТС 008/2011 Технический регламент Таможенного союза &quot;О безопасности игрушек&quot; (с изменениями ...&quot;&#10;(утв. решением Комиссии Таможенного союза от 23.09.2011 N 798)&#10;Технический регламент ...&#10;Статус: действующая редакция (действ. с 30.03.2018)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008/2011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«О безопасности игрушек» </w:t>
            </w:r>
          </w:p>
          <w:p w:rsidR="00AB2FB4" w:rsidRPr="000A55EE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100" w:tooltip="&quot;ТР ТС 009/2011 Технический регламент Таможенного союза &quot;О безопасности ...&quot;&#10;(утв. решением Комиссии Таможенного союза от 23.09.2011 N 799)&#10;Технический регламент Таможенного союза от 23.09.2011 N ...&#10;Статус: действующая редакция (действ. с 06.05.202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009/2011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«О безопасности парфюмерно-косметической продукции» </w:t>
            </w:r>
          </w:p>
          <w:p w:rsid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101" w:tooltip="&quot;ТР ТС 010/2011 Технический регламент Таможенного союза &quot;О безопасности машин и оборудования&quot; ...&quot;&#10;(утв. решением Комиссии Таможенного союза от 18.10.2011 N 823)&#10;Технический регламент Таможенного ...&#10;Статус: действующая редакция (действ. с 02.12.201" w:history="1">
              <w:r w:rsidR="00AB2FB4" w:rsidRPr="00F425F9">
                <w:rPr>
                  <w:rStyle w:val="aa"/>
                  <w:rFonts w:ascii="Times New Roman" w:hAnsi="Times New Roman"/>
                  <w:bCs/>
                  <w:color w:val="0000AA"/>
                </w:rPr>
                <w:t>ТР ТС 010/2011</w:t>
              </w:r>
            </w:hyperlink>
            <w:r w:rsidR="00AB2FB4">
              <w:rPr>
                <w:rFonts w:ascii="Times New Roman" w:hAnsi="Times New Roman"/>
                <w:bCs/>
              </w:rPr>
              <w:t xml:space="preserve"> </w:t>
            </w:r>
            <w:r w:rsidR="00AB2FB4" w:rsidRPr="000A55EE">
              <w:rPr>
                <w:rFonts w:ascii="Times New Roman" w:hAnsi="Times New Roman"/>
                <w:bCs/>
              </w:rPr>
              <w:t>Технический регламент Таможенного союза «О безопасности машин и оборудования»</w:t>
            </w:r>
          </w:p>
          <w:p w:rsidR="00AB2FB4" w:rsidRPr="00AB2FB4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02" w:tooltip="&quot;ТР ТС 015/2011 Технический регламент Таможенного союза &quot;О безопасности зерна&quot; (с изменениями ...&quot;&#10;(утв. решением Комиссии Таможенного союза от 09.12.2011 N 874)&#10;Технический регламент Таможенного ...&#10;Статус: действующая редакция (действ. с 16.07.201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ТР ТС 015/2011</w:t>
              </w:r>
            </w:hyperlink>
            <w:r w:rsidR="00AB2FB4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зерна»</w:t>
            </w:r>
          </w:p>
          <w:p w:rsidR="00AB2FB4" w:rsidRPr="000A55EE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103" w:tooltip="&quot;ТР ТС 017/2011 Технический регламент Таможенного союза &quot;О безопасности продукции легкой ...&quot;&#10;(утв. решением Комиссии Таможенного союза от 09.12.2011 N 876)&#10;Технический регламент Таможенного ...&#10;Статус: действующая редакция (действ. с 28.09.2017)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017/2011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 «О безопасности продукции легкой промышленности» </w:t>
            </w:r>
          </w:p>
          <w:p w:rsidR="00AB2FB4" w:rsidRPr="000A55EE" w:rsidRDefault="008D3050" w:rsidP="00AB2FB4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104" w:tooltip="&quot;ТР ТС 019/2011 Технический регламент Таможенного союза &quot;О безопасности средств индивидуальной ...&quot;&#10;(утв. решением Комиссии Таможенного союза от 09.12.2011 N 878)&#10;Технический регламент ...&#10;Статус: действующая редакция (действ. с 27.11.2019)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019/2011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«О безопасности средств индивидуальной защиты»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05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11.07.202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021/2011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пищевой продукции»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06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022/2011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«Пищевая продукция в части ее маркировки» 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07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023/2011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«Технический регламент на соковую продукцию из фруктов и овощей»</w:t>
            </w:r>
          </w:p>
          <w:p w:rsidR="00B55768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08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024/2011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«Технический регламент на масложировую продукцию» </w:t>
            </w:r>
          </w:p>
          <w:p w:rsidR="00AB2FB4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hyperlink r:id="rId109" w:tooltip="&quot;ТР ТС 025/2012 Технический регламент Таможенного союза &quot;О безопасности мебельной продукции&quot;&#10;(утв. решением Совета ЕЭК от 15.06.2012 N 32)&#10;Технический регламент Таможенного союза от 15.06.2012 N 025/2012&#10;Статус: действует с 01.07.2014" w:history="1">
              <w:r w:rsidR="00AB2FB4" w:rsidRPr="000A55EE">
                <w:rPr>
                  <w:rStyle w:val="aa"/>
                  <w:rFonts w:ascii="Times New Roman" w:eastAsia="Calibri" w:hAnsi="Times New Roman"/>
                  <w:bCs/>
                </w:rPr>
                <w:t>ТР ТС 025/2012</w:t>
              </w:r>
            </w:hyperlink>
            <w:r w:rsidR="00AB2FB4" w:rsidRPr="000A55EE">
              <w:rPr>
                <w:rFonts w:ascii="Times New Roman" w:hAnsi="Times New Roman"/>
                <w:bCs/>
              </w:rPr>
              <w:t xml:space="preserve"> Технический регламент Таможенного союза «О безопасности мебельной продукции»</w:t>
            </w:r>
          </w:p>
          <w:p w:rsidR="00AB2FB4" w:rsidRPr="00AB2FB4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10" w:tooltip="&quot;ТР ТС 026/2012 Технический регламент Таможенного союза &quot;О безопасности маломерных судов&quot;&#10;(утв. решением Совета ЕЭК от 15.06.2012 N 33)&#10;Технический регламент Таможенного союза от 15.06.2012 N 026/2012&#10;Статус: действует с 01.02.2014" w:history="1">
              <w:r w:rsidR="00AB2FB4" w:rsidRPr="000A55EE">
                <w:rPr>
                  <w:rStyle w:val="aa"/>
                  <w:rFonts w:ascii="Times New Roman" w:eastAsia="Calibri" w:hAnsi="Times New Roman"/>
                </w:rPr>
                <w:t>ТР ТС 026/2012</w:t>
              </w:r>
            </w:hyperlink>
            <w:r w:rsidR="00AB2FB4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маломерных судов»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11" w:tooltip="&quot;ТР ТС 027/2012 Технический регламент Таможенного союза &quot;О безопасности отдельных видов ...&quot;&#10;(утв. решением Совета ЕЭК от 15.06.2012 N 34)&#10;Технический регламент Таможенного союза от 15.06.2012 N 027/2012&#10;Статус: действует с 01.07.2013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027/2012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12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20.07.2012 N ...&#10;Статус: действующая редакция (действ. с 05.04.201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029/2012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«Требования безопасности пищевых добавок, ароматизаторов и технологических вспомогательных средств»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13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3.02.2021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033/2013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молока и молочной продукции» 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14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034/2013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«О безопасности мяса и мясной продукции» 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15" w:tooltip="&quot;ТР ТС 035/2014 Технический регламент Таможенного союза &quot;Технический регламент на табачную продукцию&quot;&#10;(утв. решением Совета ЕЭК от 12.11.2014 N 107)&#10;Технический регламент Таможенного союза от 12.11.2014 N 035/2014&#10;Статус: действует с 15.05.2016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ТС 035/2014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Таможенного союза «Технический регламент на табачную продукцию»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16" w:tooltip="&quot;ТР ЕАЭС 040/2016 Технический регламент Евразийского экономического союза &quot;О безопасности рыбы и рыбной ...&quot;&#10;(утв. решением Совета ЕЭК от 18.10.2016 N 162)&#10;Технический регламент Евразийского экономического союза от ...&#10;Статус: действует с 01.09.2017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ЕАЭС 040/2016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Евразийского экономического союза «О безопасности рыбы и рыбной продукции»</w:t>
            </w:r>
          </w:p>
          <w:p w:rsidR="00B55768" w:rsidRPr="000A55EE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hyperlink r:id="rId117" w:tooltip="&quot;ТР ЕАЭС 044/2017 Технический регламент Евразийского экономического союза &quot;О безопасности упакованной ...&quot;&#10;(утв. решением Совета ЕЭК от 23.06.2017 N 45)&#10;Технический регламент Евразийского экономического союза от ...&#10;Статус: действует с 01.01.2019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ЕАЭС 044/2017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Евразийского экономического союза «О безопасности упакованной питьевой воды, включая природную минеральную воду» </w:t>
            </w:r>
          </w:p>
          <w:p w:rsidR="00B55768" w:rsidRDefault="008D3050" w:rsidP="00B5576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hyperlink r:id="rId118" w:tooltip="&quot;ТР ЕАЭС 047/2018 Технический регламент Евразийского экономического союза &quot;О безопасности алкогольной ...&quot;&#10;(утв. решением Совета ЕЭК от 05.12.2018 N 98)&#10;Технический регламент Евразийского экономического союза ...&#10;Статус: вступает в силу с 01.01.2022" w:history="1">
              <w:r w:rsidR="00B55768" w:rsidRPr="000A55EE">
                <w:rPr>
                  <w:rStyle w:val="aa"/>
                  <w:rFonts w:ascii="Times New Roman" w:eastAsia="Calibri" w:hAnsi="Times New Roman"/>
                </w:rPr>
                <w:t>ТР ЕАЭС 047/2018</w:t>
              </w:r>
            </w:hyperlink>
            <w:r w:rsidR="00B55768" w:rsidRPr="000A55EE">
              <w:rPr>
                <w:rFonts w:ascii="Times New Roman" w:hAnsi="Times New Roman"/>
              </w:rPr>
              <w:t xml:space="preserve"> Технический регламент Евразийского экономического союза «О безопасности алкогольной продукции»</w:t>
            </w:r>
          </w:p>
          <w:p w:rsidR="002206E3" w:rsidRPr="000A55EE" w:rsidRDefault="002206E3" w:rsidP="002206E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 xml:space="preserve">Постановление Правительства РФ </w:t>
            </w:r>
            <w:hyperlink r:id="rId119" w:tooltip="&quot;Об утверждении Правил установления санитарно-защитных зон и использования земельных участков ...&quot;&#10;Постановление Правительства РФ от 03.03.2018 N 222&#10;Статус: действующая редакция (действ. с 01.01.2019)" w:history="1">
              <w:r w:rsidRPr="000A55EE">
                <w:rPr>
                  <w:rStyle w:val="aa"/>
                  <w:rFonts w:ascii="Times New Roman" w:eastAsia="Calibri" w:hAnsi="Times New Roman"/>
                  <w:bCs/>
                </w:rPr>
                <w:t>от 03.03.2018 № 222</w:t>
              </w:r>
            </w:hyperlink>
            <w:r w:rsidRPr="000A55EE">
              <w:rPr>
                <w:rFonts w:ascii="Times New Roman" w:hAnsi="Times New Roman"/>
                <w:bCs/>
              </w:rPr>
              <w:t xml:space="preserve">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2B7DEA" w:rsidRPr="000A55EE" w:rsidRDefault="002B7DEA" w:rsidP="002B7DE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Постановление Правительства РФ </w:t>
            </w:r>
            <w:hyperlink r:id="rId120" w:tooltip="&quot;Об утверждении Правил холодного водоснабжения и водоотведения и о внесении изменений в ...&quot;&#10;Постановление Правительства РФ от 29.07.2013 N 644&#10;Статус: действующая редакция (действ. с 01.07.2020)" w:history="1">
              <w:r w:rsidRPr="000A55EE">
                <w:rPr>
                  <w:rStyle w:val="aa"/>
                  <w:rFonts w:ascii="Times New Roman" w:eastAsia="Times New Roman" w:hAnsi="Times New Roman"/>
                  <w:bCs/>
                </w:rPr>
                <w:t>№ 644 от 29.07.2013</w:t>
              </w:r>
            </w:hyperlink>
            <w:r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 «Об утверждении Правил холодного водоснабжения и водоотведения и о внесении изменений в некоторые акты Правительства Российской Федерации»</w:t>
            </w:r>
          </w:p>
          <w:p w:rsidR="002B7DEA" w:rsidRPr="000A55EE" w:rsidRDefault="002B7DEA" w:rsidP="002B7DE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5EE">
              <w:rPr>
                <w:rFonts w:ascii="Times New Roman" w:eastAsia="Times New Roman" w:hAnsi="Times New Roman"/>
                <w:bCs/>
                <w:lang w:eastAsia="ru-RU"/>
              </w:rPr>
              <w:t xml:space="preserve">Постановление Правительства РФ от 06.01.2015 N 10 «О порядке осуществления </w:t>
            </w:r>
            <w:r w:rsidRPr="000A55E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производственного контроля качества и безопасности питьевой воды, горячей воды»</w:t>
            </w:r>
          </w:p>
          <w:p w:rsidR="002B7DEA" w:rsidRDefault="002B7DEA" w:rsidP="002B7DEA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A55EE">
              <w:rPr>
                <w:rFonts w:ascii="Times New Roman" w:hAnsi="Times New Roman"/>
                <w:bCs/>
              </w:rPr>
              <w:t xml:space="preserve">Федеральный закон </w:t>
            </w:r>
            <w:hyperlink r:id="rId121" w:tooltip="&quot;О водоснабжении и водоотведении (с изменениями на 1 июля 2021 года)&quot;&#10;Федеральный закон от 07.12.2011 N 416-ФЗ&#10;Статус: действующая редакция (действ. с 01.09.2021)" w:history="1">
              <w:r w:rsidRPr="000A55EE">
                <w:rPr>
                  <w:rStyle w:val="aa"/>
                  <w:rFonts w:ascii="Times New Roman" w:hAnsi="Times New Roman"/>
                  <w:bCs/>
                </w:rPr>
                <w:t>от 07.12.2011 № 416-ФЗ</w:t>
              </w:r>
            </w:hyperlink>
            <w:r w:rsidRPr="000A55EE">
              <w:rPr>
                <w:rFonts w:ascii="Times New Roman" w:hAnsi="Times New Roman"/>
                <w:bCs/>
              </w:rPr>
              <w:t xml:space="preserve"> «О водоснабжении и водоотведении»</w:t>
            </w:r>
          </w:p>
          <w:p w:rsidR="002206E3" w:rsidRPr="000A55EE" w:rsidRDefault="002206E3" w:rsidP="002206E3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  <w:p w:rsidR="002206E3" w:rsidRPr="000A55EE" w:rsidRDefault="002206E3" w:rsidP="002206E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</w:p>
          <w:p w:rsidR="002206E3" w:rsidRPr="000A55EE" w:rsidRDefault="002206E3" w:rsidP="002206E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0289E" w:rsidRDefault="00861C3A" w:rsidP="00861C3A">
      <w:r w:rsidRPr="000A55EE">
        <w:rPr>
          <w:rFonts w:ascii="Times New Roman" w:hAnsi="Times New Roman"/>
          <w:bCs/>
        </w:rPr>
        <w:lastRenderedPageBreak/>
        <w:t xml:space="preserve"> </w:t>
      </w:r>
    </w:p>
    <w:sectPr w:rsidR="00E0289E" w:rsidSect="00E0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3A" w:rsidRDefault="00861C3A" w:rsidP="00A00FC7">
      <w:pPr>
        <w:spacing w:after="0" w:line="240" w:lineRule="auto"/>
      </w:pPr>
      <w:r>
        <w:separator/>
      </w:r>
    </w:p>
  </w:endnote>
  <w:endnote w:type="continuationSeparator" w:id="0">
    <w:p w:rsidR="00861C3A" w:rsidRDefault="00861C3A" w:rsidP="00A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3A" w:rsidRDefault="00861C3A" w:rsidP="00A00FC7">
      <w:pPr>
        <w:spacing w:after="0" w:line="240" w:lineRule="auto"/>
      </w:pPr>
      <w:r>
        <w:separator/>
      </w:r>
    </w:p>
  </w:footnote>
  <w:footnote w:type="continuationSeparator" w:id="0">
    <w:p w:rsidR="00861C3A" w:rsidRDefault="00861C3A" w:rsidP="00A00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C7"/>
    <w:rsid w:val="00075DC2"/>
    <w:rsid w:val="000B6F73"/>
    <w:rsid w:val="002206E3"/>
    <w:rsid w:val="00231B87"/>
    <w:rsid w:val="00235F47"/>
    <w:rsid w:val="0028341C"/>
    <w:rsid w:val="002862A8"/>
    <w:rsid w:val="002912AA"/>
    <w:rsid w:val="002A2200"/>
    <w:rsid w:val="002B7DEA"/>
    <w:rsid w:val="0030170D"/>
    <w:rsid w:val="00330139"/>
    <w:rsid w:val="003B397C"/>
    <w:rsid w:val="003D6C40"/>
    <w:rsid w:val="00440EE2"/>
    <w:rsid w:val="0047355B"/>
    <w:rsid w:val="004F36D4"/>
    <w:rsid w:val="004F7408"/>
    <w:rsid w:val="005204CB"/>
    <w:rsid w:val="00550121"/>
    <w:rsid w:val="005741C2"/>
    <w:rsid w:val="00584398"/>
    <w:rsid w:val="00596CE6"/>
    <w:rsid w:val="005C0C40"/>
    <w:rsid w:val="00610427"/>
    <w:rsid w:val="00610E81"/>
    <w:rsid w:val="0062653D"/>
    <w:rsid w:val="00672DDB"/>
    <w:rsid w:val="00681138"/>
    <w:rsid w:val="00690385"/>
    <w:rsid w:val="006B1A11"/>
    <w:rsid w:val="006E619B"/>
    <w:rsid w:val="006F6613"/>
    <w:rsid w:val="00716B21"/>
    <w:rsid w:val="00730F37"/>
    <w:rsid w:val="0081191B"/>
    <w:rsid w:val="00817BEC"/>
    <w:rsid w:val="00860D4B"/>
    <w:rsid w:val="00861C3A"/>
    <w:rsid w:val="008919F8"/>
    <w:rsid w:val="008D3050"/>
    <w:rsid w:val="0093026E"/>
    <w:rsid w:val="00976AE9"/>
    <w:rsid w:val="009A7924"/>
    <w:rsid w:val="009F324F"/>
    <w:rsid w:val="00A00FC7"/>
    <w:rsid w:val="00A17F25"/>
    <w:rsid w:val="00A350A5"/>
    <w:rsid w:val="00AB2FB4"/>
    <w:rsid w:val="00B018F1"/>
    <w:rsid w:val="00B3414D"/>
    <w:rsid w:val="00B35FF8"/>
    <w:rsid w:val="00B43379"/>
    <w:rsid w:val="00B55768"/>
    <w:rsid w:val="00B71BF9"/>
    <w:rsid w:val="00BD7504"/>
    <w:rsid w:val="00C56189"/>
    <w:rsid w:val="00C7569D"/>
    <w:rsid w:val="00C76C7B"/>
    <w:rsid w:val="00E0289E"/>
    <w:rsid w:val="00E60383"/>
    <w:rsid w:val="00E657E5"/>
    <w:rsid w:val="00F33C90"/>
    <w:rsid w:val="00F425F9"/>
    <w:rsid w:val="00FE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00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A00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A0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0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A00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00FC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0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F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FC7"/>
    <w:rPr>
      <w:rFonts w:ascii="Calibri" w:eastAsia="Calibri" w:hAnsi="Calibri" w:cs="Times New Roman"/>
    </w:rPr>
  </w:style>
  <w:style w:type="paragraph" w:customStyle="1" w:styleId="ConsPlusNormal">
    <w:name w:val="ConsPlusNormal"/>
    <w:rsid w:val="00A0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link w:val="NoSpacingChar"/>
    <w:rsid w:val="00A00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A00FC7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Hyperlink"/>
    <w:unhideWhenUsed/>
    <w:rsid w:val="00A00F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0FC7"/>
    <w:rPr>
      <w:rFonts w:ascii="Segoe UI" w:eastAsia="Calibri" w:hAnsi="Segoe UI" w:cs="Segoe UI"/>
      <w:sz w:val="18"/>
      <w:szCs w:val="18"/>
    </w:rPr>
  </w:style>
  <w:style w:type="paragraph" w:customStyle="1" w:styleId="headertext">
    <w:name w:val="headertext"/>
    <w:basedOn w:val="a"/>
    <w:rsid w:val="00A00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61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odeks://link/d?nd=902203369" TargetMode="External"/><Relationship Id="rId117" Type="http://schemas.openxmlformats.org/officeDocument/2006/relationships/hyperlink" Target="kodeks://link/d?nd=456090353" TargetMode="External"/><Relationship Id="rId21" Type="http://schemas.openxmlformats.org/officeDocument/2006/relationships/hyperlink" Target="kodeks://link/d?nd=901816579" TargetMode="External"/><Relationship Id="rId42" Type="http://schemas.openxmlformats.org/officeDocument/2006/relationships/hyperlink" Target="kodeks://link/d?nd=902170553" TargetMode="External"/><Relationship Id="rId47" Type="http://schemas.openxmlformats.org/officeDocument/2006/relationships/hyperlink" Target="kodeks://link/d?nd=902290611" TargetMode="External"/><Relationship Id="rId63" Type="http://schemas.openxmlformats.org/officeDocument/2006/relationships/hyperlink" Target="kodeks://link/d?nd=1200096704" TargetMode="External"/><Relationship Id="rId68" Type="http://schemas.openxmlformats.org/officeDocument/2006/relationships/hyperlink" Target="kodeks://link/d?nd=1200095354" TargetMode="External"/><Relationship Id="rId84" Type="http://schemas.openxmlformats.org/officeDocument/2006/relationships/hyperlink" Target="kodeks://link/d?nd=1200113807" TargetMode="External"/><Relationship Id="rId89" Type="http://schemas.openxmlformats.org/officeDocument/2006/relationships/hyperlink" Target="kodeks://link/d?nd=1200092235" TargetMode="External"/><Relationship Id="rId112" Type="http://schemas.openxmlformats.org/officeDocument/2006/relationships/hyperlink" Target="kodeks://link/d?nd=902359401" TargetMode="External"/><Relationship Id="rId16" Type="http://schemas.openxmlformats.org/officeDocument/2006/relationships/hyperlink" Target="kodeks://link/d?nd=564979137" TargetMode="External"/><Relationship Id="rId107" Type="http://schemas.openxmlformats.org/officeDocument/2006/relationships/hyperlink" Target="kodeks://link/d?nd=902320562" TargetMode="External"/><Relationship Id="rId11" Type="http://schemas.openxmlformats.org/officeDocument/2006/relationships/hyperlink" Target="kodeks://link/d?nd=573230583" TargetMode="External"/><Relationship Id="rId32" Type="http://schemas.openxmlformats.org/officeDocument/2006/relationships/hyperlink" Target="kodeks://link/d?nd=901806306" TargetMode="External"/><Relationship Id="rId37" Type="http://schemas.openxmlformats.org/officeDocument/2006/relationships/hyperlink" Target="kodeks://link/d?nd=901864836" TargetMode="External"/><Relationship Id="rId53" Type="http://schemas.openxmlformats.org/officeDocument/2006/relationships/hyperlink" Target="kodeks://link/d?nd=420292637" TargetMode="External"/><Relationship Id="rId58" Type="http://schemas.openxmlformats.org/officeDocument/2006/relationships/hyperlink" Target="kodeks://link/d?nd=1200011526" TargetMode="External"/><Relationship Id="rId74" Type="http://schemas.openxmlformats.org/officeDocument/2006/relationships/hyperlink" Target="kodeks://link/d?nd=1200107778" TargetMode="External"/><Relationship Id="rId79" Type="http://schemas.openxmlformats.org/officeDocument/2006/relationships/hyperlink" Target="kodeks://link/d?nd=1200107365" TargetMode="External"/><Relationship Id="rId102" Type="http://schemas.openxmlformats.org/officeDocument/2006/relationships/hyperlink" Target="kodeks://link/d?nd=902320395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kodeks://link/d?nd=1200098818" TargetMode="External"/><Relationship Id="rId82" Type="http://schemas.openxmlformats.org/officeDocument/2006/relationships/hyperlink" Target="kodeks://link/d?nd=1200115752" TargetMode="External"/><Relationship Id="rId90" Type="http://schemas.openxmlformats.org/officeDocument/2006/relationships/hyperlink" Target="kodeks://link/d?nd=1200092235" TargetMode="External"/><Relationship Id="rId95" Type="http://schemas.openxmlformats.org/officeDocument/2006/relationships/hyperlink" Target="kodeks://link/d?nd=902293439" TargetMode="External"/><Relationship Id="rId19" Type="http://schemas.openxmlformats.org/officeDocument/2006/relationships/hyperlink" Target="kodeks://link/d?nd=1200007047" TargetMode="External"/><Relationship Id="rId14" Type="http://schemas.openxmlformats.org/officeDocument/2006/relationships/hyperlink" Target="kodeks://link/d?nd=573500115" TargetMode="External"/><Relationship Id="rId22" Type="http://schemas.openxmlformats.org/officeDocument/2006/relationships/hyperlink" Target="kodeks://link/d?nd=901816045" TargetMode="External"/><Relationship Id="rId27" Type="http://schemas.openxmlformats.org/officeDocument/2006/relationships/hyperlink" Target="kodeks://link/d?nd=901816045" TargetMode="External"/><Relationship Id="rId30" Type="http://schemas.openxmlformats.org/officeDocument/2006/relationships/hyperlink" Target="kodeks://link/d?nd=901793598" TargetMode="External"/><Relationship Id="rId35" Type="http://schemas.openxmlformats.org/officeDocument/2006/relationships/hyperlink" Target="kodeks://link/d?nd=901855153" TargetMode="External"/><Relationship Id="rId43" Type="http://schemas.openxmlformats.org/officeDocument/2006/relationships/hyperlink" Target="kodeks://link/d?nd=902214068" TargetMode="External"/><Relationship Id="rId48" Type="http://schemas.openxmlformats.org/officeDocument/2006/relationships/hyperlink" Target="kodeks://link/d?nd=902290619" TargetMode="External"/><Relationship Id="rId56" Type="http://schemas.openxmlformats.org/officeDocument/2006/relationships/hyperlink" Target="kodeks://link/d?nd=456054197" TargetMode="External"/><Relationship Id="rId64" Type="http://schemas.openxmlformats.org/officeDocument/2006/relationships/hyperlink" Target="kodeks://link/d?nd=1200096085" TargetMode="External"/><Relationship Id="rId69" Type="http://schemas.openxmlformats.org/officeDocument/2006/relationships/hyperlink" Target="kodeks://link/d?nd=1200096904" TargetMode="External"/><Relationship Id="rId77" Type="http://schemas.openxmlformats.org/officeDocument/2006/relationships/hyperlink" Target="kodeks://link/d?nd=1200107358" TargetMode="External"/><Relationship Id="rId100" Type="http://schemas.openxmlformats.org/officeDocument/2006/relationships/hyperlink" Target="kodeks://link/d?nd=902303206" TargetMode="External"/><Relationship Id="rId105" Type="http://schemas.openxmlformats.org/officeDocument/2006/relationships/hyperlink" Target="kodeks://link/d?nd=902320560" TargetMode="External"/><Relationship Id="rId113" Type="http://schemas.openxmlformats.org/officeDocument/2006/relationships/hyperlink" Target="kodeks://link/d?nd=499050562" TargetMode="External"/><Relationship Id="rId118" Type="http://schemas.openxmlformats.org/officeDocument/2006/relationships/hyperlink" Target="kodeks://link/d?nd=551893590" TargetMode="External"/><Relationship Id="rId8" Type="http://schemas.openxmlformats.org/officeDocument/2006/relationships/hyperlink" Target="kodeks://link/d?nd=566085656" TargetMode="External"/><Relationship Id="rId51" Type="http://schemas.openxmlformats.org/officeDocument/2006/relationships/hyperlink" Target="kodeks://link/d?nd=420256524" TargetMode="External"/><Relationship Id="rId72" Type="http://schemas.openxmlformats.org/officeDocument/2006/relationships/hyperlink" Target="kodeks://link/d?nd=1200102736" TargetMode="External"/><Relationship Id="rId80" Type="http://schemas.openxmlformats.org/officeDocument/2006/relationships/hyperlink" Target="kodeks://link/d?nd=1200109613" TargetMode="External"/><Relationship Id="rId85" Type="http://schemas.openxmlformats.org/officeDocument/2006/relationships/hyperlink" Target="kodeks://link/d?nd=1200126912" TargetMode="External"/><Relationship Id="rId93" Type="http://schemas.openxmlformats.org/officeDocument/2006/relationships/hyperlink" Target="kodeks://link/d?nd=902293438" TargetMode="External"/><Relationship Id="rId98" Type="http://schemas.openxmlformats.org/officeDocument/2006/relationships/hyperlink" Target="kodeks://link/d?nd=902308641" TargetMode="External"/><Relationship Id="rId121" Type="http://schemas.openxmlformats.org/officeDocument/2006/relationships/hyperlink" Target="kodeks://link/d?nd=902316140" TargetMode="External"/><Relationship Id="rId14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kodeks://link/d?nd=573275590" TargetMode="External"/><Relationship Id="rId17" Type="http://schemas.openxmlformats.org/officeDocument/2006/relationships/hyperlink" Target="kodeks://link/d?nd=565231806" TargetMode="External"/><Relationship Id="rId25" Type="http://schemas.openxmlformats.org/officeDocument/2006/relationships/hyperlink" Target="kodeks://link/d?nd=902235854" TargetMode="External"/><Relationship Id="rId33" Type="http://schemas.openxmlformats.org/officeDocument/2006/relationships/hyperlink" Target="kodeks://link/d?nd=901855562" TargetMode="External"/><Relationship Id="rId38" Type="http://schemas.openxmlformats.org/officeDocument/2006/relationships/hyperlink" Target="kodeks://link/d?nd=901865556" TargetMode="External"/><Relationship Id="rId46" Type="http://schemas.openxmlformats.org/officeDocument/2006/relationships/hyperlink" Target="kodeks://link/d?nd=902256355" TargetMode="External"/><Relationship Id="rId59" Type="http://schemas.openxmlformats.org/officeDocument/2006/relationships/hyperlink" Target="kodeks://link/d?nd=1200102731" TargetMode="External"/><Relationship Id="rId67" Type="http://schemas.openxmlformats.org/officeDocument/2006/relationships/hyperlink" Target="kodeks://link/d?nd=1200095350" TargetMode="External"/><Relationship Id="rId103" Type="http://schemas.openxmlformats.org/officeDocument/2006/relationships/hyperlink" Target="kodeks://link/d?nd=902320564" TargetMode="External"/><Relationship Id="rId108" Type="http://schemas.openxmlformats.org/officeDocument/2006/relationships/hyperlink" Target="kodeks://link/d?nd=902320571" TargetMode="External"/><Relationship Id="rId116" Type="http://schemas.openxmlformats.org/officeDocument/2006/relationships/hyperlink" Target="kodeks://link/d?nd=420394425" TargetMode="External"/><Relationship Id="rId20" Type="http://schemas.openxmlformats.org/officeDocument/2006/relationships/hyperlink" Target="kodeks://link/d?nd=901787248" TargetMode="External"/><Relationship Id="rId41" Type="http://schemas.openxmlformats.org/officeDocument/2006/relationships/hyperlink" Target="kodeks://link/d?nd=902060223" TargetMode="External"/><Relationship Id="rId54" Type="http://schemas.openxmlformats.org/officeDocument/2006/relationships/hyperlink" Target="kodeks://link/d?nd=542610407" TargetMode="External"/><Relationship Id="rId62" Type="http://schemas.openxmlformats.org/officeDocument/2006/relationships/hyperlink" Target="kodeks://link/d?nd=1200102733" TargetMode="External"/><Relationship Id="rId70" Type="http://schemas.openxmlformats.org/officeDocument/2006/relationships/hyperlink" Target="kodeks://link/d?nd=1200100857" TargetMode="External"/><Relationship Id="rId75" Type="http://schemas.openxmlformats.org/officeDocument/2006/relationships/hyperlink" Target="kodeks://link/d?nd=1200107341" TargetMode="External"/><Relationship Id="rId83" Type="http://schemas.openxmlformats.org/officeDocument/2006/relationships/hyperlink" Target="kodeks://link/d?nd=1200113849" TargetMode="External"/><Relationship Id="rId88" Type="http://schemas.openxmlformats.org/officeDocument/2006/relationships/hyperlink" Target="kodeks://link/d?nd=1200052739" TargetMode="External"/><Relationship Id="rId91" Type="http://schemas.openxmlformats.org/officeDocument/2006/relationships/hyperlink" Target="kodeks://link/d?nd=1200093176" TargetMode="External"/><Relationship Id="rId96" Type="http://schemas.openxmlformats.org/officeDocument/2006/relationships/hyperlink" Target="kodeks://link/d?nd=902299536" TargetMode="External"/><Relationship Id="rId111" Type="http://schemas.openxmlformats.org/officeDocument/2006/relationships/hyperlink" Target="kodeks://link/d?nd=90235282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kodeks://link/d?nd=573660140" TargetMode="External"/><Relationship Id="rId23" Type="http://schemas.openxmlformats.org/officeDocument/2006/relationships/hyperlink" Target="kodeks://link/d?nd=902100284" TargetMode="External"/><Relationship Id="rId28" Type="http://schemas.openxmlformats.org/officeDocument/2006/relationships/hyperlink" Target="kodeks://link/d?nd=902225826" TargetMode="External"/><Relationship Id="rId36" Type="http://schemas.openxmlformats.org/officeDocument/2006/relationships/hyperlink" Target="kodeks://link/d?nd=901859457" TargetMode="External"/><Relationship Id="rId49" Type="http://schemas.openxmlformats.org/officeDocument/2006/relationships/hyperlink" Target="kodeks://link/d?nd=499057884" TargetMode="External"/><Relationship Id="rId57" Type="http://schemas.openxmlformats.org/officeDocument/2006/relationships/hyperlink" Target="kodeks://link/d?nd=1200000149" TargetMode="External"/><Relationship Id="rId106" Type="http://schemas.openxmlformats.org/officeDocument/2006/relationships/hyperlink" Target="kodeks://link/d?nd=902320347" TargetMode="External"/><Relationship Id="rId114" Type="http://schemas.openxmlformats.org/officeDocument/2006/relationships/hyperlink" Target="kodeks://link/d?nd=499050564" TargetMode="External"/><Relationship Id="rId119" Type="http://schemas.openxmlformats.org/officeDocument/2006/relationships/hyperlink" Target="kodeks://link/d?nd=556716724" TargetMode="External"/><Relationship Id="rId10" Type="http://schemas.openxmlformats.org/officeDocument/2006/relationships/hyperlink" Target="kodeks://link/d?nd=573140192" TargetMode="External"/><Relationship Id="rId31" Type="http://schemas.openxmlformats.org/officeDocument/2006/relationships/hyperlink" Target="kodeks://link/d?nd=901794517" TargetMode="External"/><Relationship Id="rId44" Type="http://schemas.openxmlformats.org/officeDocument/2006/relationships/hyperlink" Target="kodeks://link/d?nd=902215382" TargetMode="External"/><Relationship Id="rId52" Type="http://schemas.openxmlformats.org/officeDocument/2006/relationships/hyperlink" Target="kodeks://link/d?nd=420249016" TargetMode="External"/><Relationship Id="rId60" Type="http://schemas.openxmlformats.org/officeDocument/2006/relationships/hyperlink" Target="kodeks://link/d?nd=1200103303" TargetMode="External"/><Relationship Id="rId65" Type="http://schemas.openxmlformats.org/officeDocument/2006/relationships/hyperlink" Target="kodeks://link/d?nd=1200096901" TargetMode="External"/><Relationship Id="rId73" Type="http://schemas.openxmlformats.org/officeDocument/2006/relationships/hyperlink" Target="kodeks://link/d?nd=1200103353" TargetMode="External"/><Relationship Id="rId78" Type="http://schemas.openxmlformats.org/officeDocument/2006/relationships/hyperlink" Target="kodeks://link/d?nd=1200107359" TargetMode="External"/><Relationship Id="rId81" Type="http://schemas.openxmlformats.org/officeDocument/2006/relationships/hyperlink" Target="kodeks://link/d?nd=1200115750" TargetMode="External"/><Relationship Id="rId86" Type="http://schemas.openxmlformats.org/officeDocument/2006/relationships/hyperlink" Target="kodeks://link/d?nd=556323578" TargetMode="External"/><Relationship Id="rId94" Type="http://schemas.openxmlformats.org/officeDocument/2006/relationships/hyperlink" Target="kodeks://link/d?nd=902293437" TargetMode="External"/><Relationship Id="rId99" Type="http://schemas.openxmlformats.org/officeDocument/2006/relationships/hyperlink" Target="kodeks://link/d?nd=902303210" TargetMode="External"/><Relationship Id="rId101" Type="http://schemas.openxmlformats.org/officeDocument/2006/relationships/hyperlink" Target="kodeks://link/d?nd=902307904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66406892" TargetMode="External"/><Relationship Id="rId13" Type="http://schemas.openxmlformats.org/officeDocument/2006/relationships/hyperlink" Target="kodeks://link/d?nd=573536177" TargetMode="External"/><Relationship Id="rId18" Type="http://schemas.openxmlformats.org/officeDocument/2006/relationships/hyperlink" Target="kodeks://link/d?nd=1200030083" TargetMode="External"/><Relationship Id="rId39" Type="http://schemas.openxmlformats.org/officeDocument/2006/relationships/hyperlink" Target="kodeks://link/d?nd=901865875" TargetMode="External"/><Relationship Id="rId109" Type="http://schemas.openxmlformats.org/officeDocument/2006/relationships/hyperlink" Target="kodeks://link/d?nd=902352816" TargetMode="External"/><Relationship Id="rId34" Type="http://schemas.openxmlformats.org/officeDocument/2006/relationships/hyperlink" Target="kodeks://link/d?nd=901854044" TargetMode="External"/><Relationship Id="rId50" Type="http://schemas.openxmlformats.org/officeDocument/2006/relationships/hyperlink" Target="kodeks://link/d?nd=420212976" TargetMode="External"/><Relationship Id="rId55" Type="http://schemas.openxmlformats.org/officeDocument/2006/relationships/hyperlink" Target="kodeks://link/d?nd=1200034702" TargetMode="External"/><Relationship Id="rId76" Type="http://schemas.openxmlformats.org/officeDocument/2006/relationships/hyperlink" Target="kodeks://link/d?nd=1200107350" TargetMode="External"/><Relationship Id="rId97" Type="http://schemas.openxmlformats.org/officeDocument/2006/relationships/hyperlink" Target="kodeks://link/d?nd=902299529" TargetMode="External"/><Relationship Id="rId104" Type="http://schemas.openxmlformats.org/officeDocument/2006/relationships/hyperlink" Target="kodeks://link/d?nd=902320567" TargetMode="External"/><Relationship Id="rId120" Type="http://schemas.openxmlformats.org/officeDocument/2006/relationships/hyperlink" Target="kodeks://link/d?nd=499036854" TargetMode="External"/><Relationship Id="rId7" Type="http://schemas.openxmlformats.org/officeDocument/2006/relationships/hyperlink" Target="kodeks://link/d?nd=566276706" TargetMode="External"/><Relationship Id="rId71" Type="http://schemas.openxmlformats.org/officeDocument/2006/relationships/hyperlink" Target="kodeks://link/d?nd=1200102735" TargetMode="External"/><Relationship Id="rId92" Type="http://schemas.openxmlformats.org/officeDocument/2006/relationships/hyperlink" Target="kodeks://link/d?nd=1200124745" TargetMode="External"/><Relationship Id="rId2" Type="http://schemas.openxmlformats.org/officeDocument/2006/relationships/styles" Target="styles.xml"/><Relationship Id="rId29" Type="http://schemas.openxmlformats.org/officeDocument/2006/relationships/hyperlink" Target="kodeks://link/d?nd=901816045" TargetMode="External"/><Relationship Id="rId24" Type="http://schemas.openxmlformats.org/officeDocument/2006/relationships/hyperlink" Target="kodeks://link/d?nd=902180673" TargetMode="External"/><Relationship Id="rId40" Type="http://schemas.openxmlformats.org/officeDocument/2006/relationships/hyperlink" Target="kodeks://link/d?nd=902046352" TargetMode="External"/><Relationship Id="rId45" Type="http://schemas.openxmlformats.org/officeDocument/2006/relationships/hyperlink" Target="kodeks://link/d?nd=902243228" TargetMode="External"/><Relationship Id="rId66" Type="http://schemas.openxmlformats.org/officeDocument/2006/relationships/hyperlink" Target="kodeks://link/d?nd=1200096122" TargetMode="External"/><Relationship Id="rId87" Type="http://schemas.openxmlformats.org/officeDocument/2006/relationships/hyperlink" Target="kodeks://link/d?nd=1200008460" TargetMode="External"/><Relationship Id="rId110" Type="http://schemas.openxmlformats.org/officeDocument/2006/relationships/hyperlink" Target="kodeks://link/d?nd=902352820" TargetMode="External"/><Relationship Id="rId115" Type="http://schemas.openxmlformats.org/officeDocument/2006/relationships/hyperlink" Target="kodeks://link/d?nd=420239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CCB6-C180-4A71-9328-0310BCD1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6</Pages>
  <Words>7122</Words>
  <Characters>40599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Куховаренко</dc:creator>
  <cp:lastModifiedBy>medvedeva2</cp:lastModifiedBy>
  <cp:revision>16</cp:revision>
  <dcterms:created xsi:type="dcterms:W3CDTF">2021-10-25T12:58:00Z</dcterms:created>
  <dcterms:modified xsi:type="dcterms:W3CDTF">2021-11-23T13:05:00Z</dcterms:modified>
</cp:coreProperties>
</file>