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EE8" w:rsidRPr="00447EE8" w:rsidRDefault="00447EE8" w:rsidP="00447EE8">
      <w:pPr>
        <w:shd w:val="clear" w:color="auto" w:fill="FFFFFF"/>
        <w:spacing w:after="525" w:line="240" w:lineRule="auto"/>
        <w:outlineLvl w:val="0"/>
        <w:rPr>
          <w:rFonts w:ascii="Verdana" w:eastAsia="Times New Roman" w:hAnsi="Verdana" w:cs="Times New Roman"/>
          <w:b/>
          <w:bCs/>
          <w:color w:val="000000"/>
          <w:kern w:val="36"/>
          <w:sz w:val="34"/>
          <w:szCs w:val="34"/>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lang w:eastAsia="ru-RU"/>
        </w:rPr>
        <w:t>Что нужно знать при приобретении дверей? Область правового регулирования. Договорные отношения. Права потребителя.</w:t>
      </w: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u w:val="single"/>
          <w:lang w:eastAsia="ru-RU"/>
        </w:rPr>
        <w:t>Область правового регулирования</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Правоотношения, возникающие между продавцом и заказчиком (потребителем) при продаже дверей регулируются Гражданским кодексом РФ (ГК РФ), Законом РФ № 2300-I «О защите прав потребителей» и др.</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Если продажа дверей осуществляется путем ознакомления потребителя с образцом товара, то правоотношения между продавцом и заказчиком (потребителем) помимо ГК РФ, Закона РФ № 2300-I «О защите прав потребителей» регулируются постановлением Правительства РФ от 21 июля 1997г. № 918 «Об утверждении Правил продажи товаров по образцам».</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roofErr w:type="gramStart"/>
      <w:r w:rsidRPr="00447EE8">
        <w:rPr>
          <w:rFonts w:ascii="Verdana" w:eastAsia="Times New Roman" w:hAnsi="Verdana" w:cs="Times New Roman"/>
          <w:color w:val="4F4F4F"/>
          <w:sz w:val="18"/>
          <w:szCs w:val="18"/>
          <w:lang w:eastAsia="ru-RU"/>
        </w:rPr>
        <w:t>Если продажа дверей осуществляется путем ознакомления потребителя лишь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то правоотношения между продавцом и заказчиком (потребителем) помимо ГК РФ, Закона РФ № 2300-I «О защите прав потребителей» регулируются</w:t>
      </w:r>
      <w:proofErr w:type="gramEnd"/>
      <w:r w:rsidRPr="00447EE8">
        <w:rPr>
          <w:rFonts w:ascii="Verdana" w:eastAsia="Times New Roman" w:hAnsi="Verdana" w:cs="Times New Roman"/>
          <w:color w:val="4F4F4F"/>
          <w:sz w:val="18"/>
          <w:szCs w:val="18"/>
          <w:lang w:eastAsia="ru-RU"/>
        </w:rPr>
        <w:t xml:space="preserve"> постановлением Правительства от 27 сентября 2007г. № 612 «Об утверждении Правил продажи товаров дистанционным способом».</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roofErr w:type="gramStart"/>
      <w:r w:rsidRPr="00447EE8">
        <w:rPr>
          <w:rFonts w:ascii="Verdana" w:eastAsia="Times New Roman" w:hAnsi="Verdana" w:cs="Times New Roman"/>
          <w:color w:val="4F4F4F"/>
          <w:sz w:val="18"/>
          <w:szCs w:val="18"/>
          <w:lang w:eastAsia="ru-RU"/>
        </w:rPr>
        <w:t>Если монтаж дверей производится продавцом, то правоотношения между продавцом и заказчиком (потребителем) помимо ГК РФ, Закона РФ № 2300-I «О защите прав потребителей» и соответствующих указанных выше Правил продаж товаров (по образцам или дистанционным способом) регулируется еще и постановлением Правительства РФ от 15 августа 1997г. № 1025 «Об утверждении Правил бытового обслуживания населения в Российской Федерации».</w:t>
      </w:r>
      <w:proofErr w:type="gramEnd"/>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Помимо вышеуказанных нормативных документов следует заметить, что например, стальные двери (блоки) должны соответствовать Межгосударственному стандарту ГОСТ 31173-2003 «Блоки дверные стальные. Технические условия» (</w:t>
      </w:r>
      <w:proofErr w:type="gramStart"/>
      <w:r w:rsidRPr="00447EE8">
        <w:rPr>
          <w:rFonts w:ascii="Verdana" w:eastAsia="Times New Roman" w:hAnsi="Verdana" w:cs="Times New Roman"/>
          <w:color w:val="4F4F4F"/>
          <w:sz w:val="18"/>
          <w:szCs w:val="18"/>
          <w:lang w:eastAsia="ru-RU"/>
        </w:rPr>
        <w:t>введен</w:t>
      </w:r>
      <w:proofErr w:type="gramEnd"/>
      <w:r w:rsidRPr="00447EE8">
        <w:rPr>
          <w:rFonts w:ascii="Verdana" w:eastAsia="Times New Roman" w:hAnsi="Verdana" w:cs="Times New Roman"/>
          <w:color w:val="4F4F4F"/>
          <w:sz w:val="18"/>
          <w:szCs w:val="18"/>
          <w:lang w:eastAsia="ru-RU"/>
        </w:rPr>
        <w:t xml:space="preserve"> в действие </w:t>
      </w:r>
      <w:hyperlink r:id="rId4" w:history="1">
        <w:r w:rsidRPr="00447EE8">
          <w:rPr>
            <w:rFonts w:ascii="Verdana" w:eastAsia="Times New Roman" w:hAnsi="Verdana" w:cs="Times New Roman"/>
            <w:color w:val="005DB7"/>
            <w:sz w:val="18"/>
            <w:u w:val="single"/>
            <w:lang w:eastAsia="ru-RU"/>
          </w:rPr>
          <w:t>постановлением</w:t>
        </w:r>
      </w:hyperlink>
      <w:r w:rsidRPr="00447EE8">
        <w:rPr>
          <w:rFonts w:ascii="Verdana" w:eastAsia="Times New Roman" w:hAnsi="Verdana" w:cs="Times New Roman"/>
          <w:color w:val="4F4F4F"/>
          <w:sz w:val="18"/>
          <w:szCs w:val="18"/>
          <w:lang w:eastAsia="ru-RU"/>
        </w:rPr>
        <w:t> Госстроя РФ от 20 июня 2003г. № 76). Деревянные двери должны соответствовать  Государственному стандарту СССР ГОСТ 475-78 «Двери деревянные. Общие технические условия» (утв. </w:t>
      </w:r>
      <w:hyperlink r:id="rId5" w:history="1">
        <w:r w:rsidRPr="00447EE8">
          <w:rPr>
            <w:rFonts w:ascii="Verdana" w:eastAsia="Times New Roman" w:hAnsi="Verdana" w:cs="Times New Roman"/>
            <w:color w:val="005DB7"/>
            <w:sz w:val="18"/>
            <w:u w:val="single"/>
            <w:lang w:eastAsia="ru-RU"/>
          </w:rPr>
          <w:t>постановлением</w:t>
        </w:r>
      </w:hyperlink>
      <w:r w:rsidRPr="00447EE8">
        <w:rPr>
          <w:rFonts w:ascii="Verdana" w:eastAsia="Times New Roman" w:hAnsi="Verdana" w:cs="Times New Roman"/>
          <w:color w:val="4F4F4F"/>
          <w:sz w:val="18"/>
          <w:szCs w:val="18"/>
          <w:lang w:eastAsia="ru-RU"/>
        </w:rPr>
        <w:t> Госстроя СССР от 24 июля 1978 г. N 139).</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u w:val="single"/>
          <w:lang w:eastAsia="ru-RU"/>
        </w:rPr>
        <w:t>Особенности договорных отношений при приобретении дверей</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При покупке дверей, необходимо определить  вид договорных отношений с продавцом.</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u w:val="single"/>
          <w:lang w:eastAsia="ru-RU"/>
        </w:rPr>
        <w:t>Продажа дверей осуществляется по образцам, выставленным в торговом зале. В данном случае заключается:</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 </w:t>
      </w:r>
      <w:r w:rsidRPr="00447EE8">
        <w:rPr>
          <w:rFonts w:ascii="Verdana" w:eastAsia="Times New Roman" w:hAnsi="Verdana" w:cs="Times New Roman"/>
          <w:color w:val="4F4F4F"/>
          <w:sz w:val="18"/>
          <w:szCs w:val="18"/>
          <w:u w:val="single"/>
          <w:lang w:eastAsia="ru-RU"/>
        </w:rPr>
        <w:t>Договор купли-продажи по образцам (образцам дверей</w:t>
      </w:r>
      <w:r w:rsidRPr="00447EE8">
        <w:rPr>
          <w:rFonts w:ascii="Verdana" w:eastAsia="Times New Roman" w:hAnsi="Verdana" w:cs="Times New Roman"/>
          <w:color w:val="4F4F4F"/>
          <w:sz w:val="18"/>
          <w:szCs w:val="18"/>
          <w:lang w:eastAsia="ru-RU"/>
        </w:rPr>
        <w:t>),</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либо:</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lastRenderedPageBreak/>
        <w:t>- </w:t>
      </w:r>
      <w:r w:rsidRPr="00447EE8">
        <w:rPr>
          <w:rFonts w:ascii="Verdana" w:eastAsia="Times New Roman" w:hAnsi="Verdana" w:cs="Times New Roman"/>
          <w:color w:val="4F4F4F"/>
          <w:sz w:val="18"/>
          <w:szCs w:val="18"/>
          <w:u w:val="single"/>
          <w:lang w:eastAsia="ru-RU"/>
        </w:rPr>
        <w:t>Договор купли-продажи по образцам (образцам дверей) с условием выполнения работ по монтажу</w:t>
      </w:r>
      <w:r w:rsidRPr="00447EE8">
        <w:rPr>
          <w:rFonts w:ascii="Verdana" w:eastAsia="Times New Roman" w:hAnsi="Verdana" w:cs="Times New Roman"/>
          <w:color w:val="4F4F4F"/>
          <w:sz w:val="18"/>
          <w:szCs w:val="18"/>
          <w:lang w:eastAsia="ru-RU"/>
        </w:rPr>
        <w:t> - смешанный договор, т.е. договор, содержащий элементы договора купли-продажи по образцам и договора выполнения работ, в нашем случае по монтажу дверей,</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или же:</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 xml:space="preserve">- Два договора. Один из </w:t>
      </w:r>
      <w:proofErr w:type="gramStart"/>
      <w:r w:rsidRPr="00447EE8">
        <w:rPr>
          <w:rFonts w:ascii="Verdana" w:eastAsia="Times New Roman" w:hAnsi="Verdana" w:cs="Times New Roman"/>
          <w:color w:val="4F4F4F"/>
          <w:sz w:val="18"/>
          <w:szCs w:val="18"/>
          <w:lang w:eastAsia="ru-RU"/>
        </w:rPr>
        <w:t>которых</w:t>
      </w:r>
      <w:proofErr w:type="gramEnd"/>
      <w:r w:rsidRPr="00447EE8">
        <w:rPr>
          <w:rFonts w:ascii="Verdana" w:eastAsia="Times New Roman" w:hAnsi="Verdana" w:cs="Times New Roman"/>
          <w:color w:val="4F4F4F"/>
          <w:sz w:val="18"/>
          <w:szCs w:val="18"/>
          <w:lang w:eastAsia="ru-RU"/>
        </w:rPr>
        <w:t>, это: 1. </w:t>
      </w:r>
      <w:r w:rsidRPr="00447EE8">
        <w:rPr>
          <w:rFonts w:ascii="Verdana" w:eastAsia="Times New Roman" w:hAnsi="Verdana" w:cs="Times New Roman"/>
          <w:color w:val="4F4F4F"/>
          <w:sz w:val="18"/>
          <w:szCs w:val="18"/>
          <w:u w:val="single"/>
          <w:lang w:eastAsia="ru-RU"/>
        </w:rPr>
        <w:t>Договора купли-продажи по образцам</w:t>
      </w:r>
      <w:r w:rsidRPr="00447EE8">
        <w:rPr>
          <w:rFonts w:ascii="Verdana" w:eastAsia="Times New Roman" w:hAnsi="Verdana" w:cs="Times New Roman"/>
          <w:color w:val="4F4F4F"/>
          <w:sz w:val="18"/>
          <w:szCs w:val="18"/>
          <w:lang w:eastAsia="ru-RU"/>
        </w:rPr>
        <w:t>, а другой 2. </w:t>
      </w:r>
      <w:r w:rsidRPr="00447EE8">
        <w:rPr>
          <w:rFonts w:ascii="Verdana" w:eastAsia="Times New Roman" w:hAnsi="Verdana" w:cs="Times New Roman"/>
          <w:color w:val="4F4F4F"/>
          <w:sz w:val="18"/>
          <w:szCs w:val="18"/>
          <w:u w:val="single"/>
          <w:lang w:eastAsia="ru-RU"/>
        </w:rPr>
        <w:t>Договора на выполнение работ по монтажу дверей</w:t>
      </w:r>
      <w:r w:rsidRPr="00447EE8">
        <w:rPr>
          <w:rFonts w:ascii="Verdana" w:eastAsia="Times New Roman" w:hAnsi="Verdana" w:cs="Times New Roman"/>
          <w:color w:val="4F4F4F"/>
          <w:sz w:val="18"/>
          <w:szCs w:val="18"/>
          <w:lang w:eastAsia="ru-RU"/>
        </w:rPr>
        <w:t>.</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u w:val="single"/>
          <w:lang w:eastAsia="ru-RU"/>
        </w:rPr>
        <w:t xml:space="preserve">Продажа дверей </w:t>
      </w:r>
      <w:proofErr w:type="gramStart"/>
      <w:r w:rsidRPr="00447EE8">
        <w:rPr>
          <w:rFonts w:ascii="Verdana" w:eastAsia="Times New Roman" w:hAnsi="Verdana" w:cs="Times New Roman"/>
          <w:color w:val="4F4F4F"/>
          <w:sz w:val="18"/>
          <w:szCs w:val="18"/>
          <w:u w:val="single"/>
          <w:lang w:eastAsia="ru-RU"/>
        </w:rPr>
        <w:t>может</w:t>
      </w:r>
      <w:proofErr w:type="gramEnd"/>
      <w:r w:rsidRPr="00447EE8">
        <w:rPr>
          <w:rFonts w:ascii="Verdana" w:eastAsia="Times New Roman" w:hAnsi="Verdana" w:cs="Times New Roman"/>
          <w:color w:val="4F4F4F"/>
          <w:sz w:val="18"/>
          <w:szCs w:val="18"/>
          <w:u w:val="single"/>
          <w:lang w:eastAsia="ru-RU"/>
        </w:rPr>
        <w:t xml:space="preserve"> осуществляется и дистанционным способом.</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 xml:space="preserve">Если Вы лишены возможности ознакомиться с образцом двери, то применительно к вышеизложенной схеме у Вас будет не договор купли-продажи по образцам, а договор купли-продажи двери (дверей) дистанционным способом. Это имеет </w:t>
      </w:r>
      <w:proofErr w:type="gramStart"/>
      <w:r w:rsidRPr="00447EE8">
        <w:rPr>
          <w:rFonts w:ascii="Verdana" w:eastAsia="Times New Roman" w:hAnsi="Verdana" w:cs="Times New Roman"/>
          <w:color w:val="4F4F4F"/>
          <w:sz w:val="18"/>
          <w:szCs w:val="18"/>
          <w:lang w:eastAsia="ru-RU"/>
        </w:rPr>
        <w:t>важное значение</w:t>
      </w:r>
      <w:proofErr w:type="gramEnd"/>
      <w:r w:rsidRPr="00447EE8">
        <w:rPr>
          <w:rFonts w:ascii="Verdana" w:eastAsia="Times New Roman" w:hAnsi="Verdana" w:cs="Times New Roman"/>
          <w:color w:val="4F4F4F"/>
          <w:sz w:val="18"/>
          <w:szCs w:val="18"/>
          <w:lang w:eastAsia="ru-RU"/>
        </w:rPr>
        <w:t>, т.к. в зависимости от того как квалифицируется договор, будут изменяться ряд предоставленных потребителю прав.</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lang w:eastAsia="ru-RU"/>
        </w:rPr>
        <w:t>Помните:</w:t>
      </w:r>
      <w:r w:rsidRPr="00447EE8">
        <w:rPr>
          <w:rFonts w:ascii="Verdana" w:eastAsia="Times New Roman" w:hAnsi="Verdana" w:cs="Times New Roman"/>
          <w:color w:val="4F4F4F"/>
          <w:sz w:val="18"/>
          <w:szCs w:val="18"/>
          <w:lang w:eastAsia="ru-RU"/>
        </w:rPr>
        <w:t> что к правоотношениям по продажи товаров, в т.ч. дверей по образцам дистанционным способом, а так же их монтажу применяются соответствующие Правила, установленные постановлениями Правительства №  918, 612, 1025. (см. выше раздел: область правового регулирования).</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Итак: </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lang w:eastAsia="ru-RU"/>
        </w:rPr>
        <w:t>Договор розничной купли-продажи</w:t>
      </w:r>
      <w:r w:rsidRPr="00447EE8">
        <w:rPr>
          <w:rFonts w:ascii="Verdana" w:eastAsia="Times New Roman" w:hAnsi="Verdana" w:cs="Times New Roman"/>
          <w:color w:val="4F4F4F"/>
          <w:sz w:val="18"/>
          <w:szCs w:val="18"/>
          <w:lang w:eastAsia="ru-RU"/>
        </w:rPr>
        <w:t> - это такой договор, когда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(ст. 492 ГК РФ). В данном случае Вы забираете именно тот товар, который продавался.</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lang w:eastAsia="ru-RU"/>
        </w:rPr>
        <w:t>Договор розничной купли-продажи по образцам </w:t>
      </w:r>
      <w:r w:rsidRPr="00447EE8">
        <w:rPr>
          <w:rFonts w:ascii="Verdana" w:eastAsia="Times New Roman" w:hAnsi="Verdana" w:cs="Times New Roman"/>
          <w:color w:val="4F4F4F"/>
          <w:sz w:val="18"/>
          <w:szCs w:val="18"/>
          <w:lang w:eastAsia="ru-RU"/>
        </w:rPr>
        <w:t>- это такой договор, когда он заключен на основании ознакомления покупателя с образцом товара, предложенным продавцом и выставленным в месте продажи товаров (пункт 1 статьи 497 ГК РФ).</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roofErr w:type="gramStart"/>
      <w:r w:rsidRPr="00447EE8">
        <w:rPr>
          <w:rFonts w:ascii="Verdana" w:eastAsia="Times New Roman" w:hAnsi="Verdana" w:cs="Times New Roman"/>
          <w:b/>
          <w:bCs/>
          <w:color w:val="4F4F4F"/>
          <w:sz w:val="18"/>
          <w:szCs w:val="18"/>
          <w:lang w:eastAsia="ru-RU"/>
        </w:rPr>
        <w:t>Договор розничной купли-продажи дистанционным способом</w:t>
      </w:r>
      <w:r w:rsidRPr="00447EE8">
        <w:rPr>
          <w:rFonts w:ascii="Verdana" w:eastAsia="Times New Roman" w:hAnsi="Verdana" w:cs="Times New Roman"/>
          <w:color w:val="4F4F4F"/>
          <w:sz w:val="18"/>
          <w:szCs w:val="18"/>
          <w:lang w:eastAsia="ru-RU"/>
        </w:rPr>
        <w:t> - это такой договор,  когда Вы заключаете договор на основании ознакомления лишь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(пункт 2 статьи 497 ГК РФ).</w:t>
      </w:r>
      <w:proofErr w:type="gramEnd"/>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lang w:eastAsia="ru-RU"/>
        </w:rPr>
        <w:t>Договор бытового подряда</w:t>
      </w:r>
      <w:r w:rsidRPr="00447EE8">
        <w:rPr>
          <w:rFonts w:ascii="Verdana" w:eastAsia="Times New Roman" w:hAnsi="Verdana" w:cs="Times New Roman"/>
          <w:color w:val="4F4F4F"/>
          <w:sz w:val="18"/>
          <w:szCs w:val="18"/>
          <w:lang w:eastAsia="ru-RU"/>
        </w:rPr>
        <w:t> - это такой договор,  при котором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 (ст. 730 ГК РФ).</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Как уже отмечалось,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6" w:history="1">
        <w:r w:rsidRPr="00447EE8">
          <w:rPr>
            <w:rFonts w:ascii="Verdana" w:eastAsia="Times New Roman" w:hAnsi="Verdana" w:cs="Times New Roman"/>
            <w:color w:val="005DB7"/>
            <w:sz w:val="18"/>
            <w:u w:val="single"/>
            <w:lang w:eastAsia="ru-RU"/>
          </w:rPr>
          <w:t>продажа товара по образцам</w:t>
        </w:r>
      </w:hyperlink>
      <w:r w:rsidRPr="00447EE8">
        <w:rPr>
          <w:rFonts w:ascii="Verdana" w:eastAsia="Times New Roman" w:hAnsi="Verdana" w:cs="Times New Roman"/>
          <w:color w:val="4F4F4F"/>
          <w:sz w:val="18"/>
          <w:szCs w:val="18"/>
          <w:lang w:eastAsia="ru-RU"/>
        </w:rPr>
        <w:t>). Это значит, что Вам должны доставить такую же дверь, какая была в месте продажи.</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Для потребителя при покупке товара по образцам важно знать, что он вправе до передачи ему товара отказаться от исполнения договора при условии возмещения продавцу расходов, понесенных в связи с совершением действий по выполнению договора (</w:t>
      </w:r>
      <w:proofErr w:type="gramStart"/>
      <w:r w:rsidRPr="00447EE8">
        <w:rPr>
          <w:rFonts w:ascii="Verdana" w:eastAsia="Times New Roman" w:hAnsi="Verdana" w:cs="Times New Roman"/>
          <w:color w:val="4F4F4F"/>
          <w:sz w:val="18"/>
          <w:szCs w:val="18"/>
          <w:lang w:eastAsia="ru-RU"/>
        </w:rPr>
        <w:t>см</w:t>
      </w:r>
      <w:proofErr w:type="gramEnd"/>
      <w:r w:rsidRPr="00447EE8">
        <w:rPr>
          <w:rFonts w:ascii="Verdana" w:eastAsia="Times New Roman" w:hAnsi="Verdana" w:cs="Times New Roman"/>
          <w:color w:val="4F4F4F"/>
          <w:sz w:val="18"/>
          <w:szCs w:val="18"/>
          <w:lang w:eastAsia="ru-RU"/>
        </w:rPr>
        <w:t>. пункт 22 постановления Правительства РФ № 918 «Об утверждении Правил продажи товаров по образцам»).</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При продаже дверей дистанционным способом, покупатель вправе отказаться от товара в любое время до его передачи, а после передачи товара - в течение 7 дней (пункт 4 ст. 26 Закон РФ "О защите прав потребителей", пункт 7 постановление Правительства от 27 сентября 2007г. № 612 «Об утверждении Правил продажи товаров дистанционным способом»).</w:t>
      </w:r>
      <w:bookmarkStart w:id="0" w:name="sub_10212"/>
      <w:bookmarkEnd w:id="0"/>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Также в постановлении Правительства № 612 указывается, что в 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3 месяцев с момента передачи товара.</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1" w:name="sub_10213"/>
      <w:r w:rsidRPr="00447EE8">
        <w:rPr>
          <w:rFonts w:ascii="Verdana" w:eastAsia="Times New Roman" w:hAnsi="Verdana" w:cs="Times New Roman"/>
          <w:color w:val="005DB7"/>
          <w:sz w:val="18"/>
          <w:szCs w:val="18"/>
          <w:u w:val="single"/>
          <w:lang w:eastAsia="ru-RU"/>
        </w:rPr>
        <w:t> </w:t>
      </w:r>
      <w:bookmarkEnd w:id="1"/>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lang w:eastAsia="ru-RU"/>
        </w:rPr>
        <w:t>Помните:</w:t>
      </w:r>
      <w:r w:rsidRPr="00447EE8">
        <w:rPr>
          <w:rFonts w:ascii="Verdana" w:eastAsia="Times New Roman" w:hAnsi="Verdana" w:cs="Times New Roman"/>
          <w:color w:val="4F4F4F"/>
          <w:sz w:val="18"/>
          <w:szCs w:val="18"/>
          <w:lang w:eastAsia="ru-RU"/>
        </w:rPr>
        <w:t> </w:t>
      </w:r>
      <w:proofErr w:type="gramStart"/>
      <w:r w:rsidRPr="00447EE8">
        <w:rPr>
          <w:rFonts w:ascii="Verdana" w:eastAsia="Times New Roman" w:hAnsi="Verdana" w:cs="Times New Roman"/>
          <w:color w:val="4F4F4F"/>
          <w:sz w:val="18"/>
          <w:szCs w:val="18"/>
          <w:lang w:eastAsia="ru-RU"/>
        </w:rPr>
        <w:t>Согласно постановлению Правительства РФ № 612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roofErr w:type="gramEnd"/>
      <w:r w:rsidRPr="00447EE8">
        <w:rPr>
          <w:rFonts w:ascii="Verdana" w:eastAsia="Times New Roman" w:hAnsi="Verdana" w:cs="Times New Roman"/>
          <w:color w:val="4F4F4F"/>
          <w:sz w:val="18"/>
          <w:szCs w:val="18"/>
          <w:lang w:eastAsia="ru-RU"/>
        </w:rPr>
        <w:t xml:space="preserve"> Отсутствие у покупателя указанного документа не лишает его возможности ссылаться на другие доказательства приобретения товара у данного продавца.</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 xml:space="preserve">При отказе покупателя от товара надлежащего качества продавец должен возвратить ему сумму, уплаченную покупателем в соответствии с договором, за исключением расходов продавца на доставку от покупателя возвращенного товара, не позднее чем через 10 дней </w:t>
      </w:r>
      <w:proofErr w:type="gramStart"/>
      <w:r w:rsidRPr="00447EE8">
        <w:rPr>
          <w:rFonts w:ascii="Verdana" w:eastAsia="Times New Roman" w:hAnsi="Verdana" w:cs="Times New Roman"/>
          <w:color w:val="4F4F4F"/>
          <w:sz w:val="18"/>
          <w:szCs w:val="18"/>
          <w:lang w:eastAsia="ru-RU"/>
        </w:rPr>
        <w:t>с даты предъявления</w:t>
      </w:r>
      <w:proofErr w:type="gramEnd"/>
      <w:r w:rsidRPr="00447EE8">
        <w:rPr>
          <w:rFonts w:ascii="Verdana" w:eastAsia="Times New Roman" w:hAnsi="Verdana" w:cs="Times New Roman"/>
          <w:color w:val="4F4F4F"/>
          <w:sz w:val="18"/>
          <w:szCs w:val="18"/>
          <w:lang w:eastAsia="ru-RU"/>
        </w:rPr>
        <w:t xml:space="preserve"> покупателем соответствующего требования.</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lang w:eastAsia="ru-RU"/>
        </w:rPr>
        <w:t>Помните:</w:t>
      </w:r>
      <w:r w:rsidRPr="00447EE8">
        <w:rPr>
          <w:rFonts w:ascii="Verdana" w:eastAsia="Times New Roman" w:hAnsi="Verdana" w:cs="Times New Roman"/>
          <w:color w:val="4F4F4F"/>
          <w:sz w:val="18"/>
          <w:szCs w:val="18"/>
          <w:lang w:eastAsia="ru-RU"/>
        </w:rPr>
        <w:t>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При покупке дверей с условием о выполнении работ по их монтажу, речь идет о смешанном договоре.  Как правило, в большей части - это договор купли-продажи, например по образцам или дистанционным способом, но когда стоит условие о монтаже купленного товара продавцом, то налицо признаки бытового подряда. В данном случае потребитель имеет право пользоваться правами, предоставленными ему законодателем, как по договору купли-продажи, так и правами, вытекающими из выполнения работ. Выбор того или другого перечня прав зависит от ситуации. Например:</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 дверь была куплена с недостатками, не оговоренными продавцом, то в данном случае потребитель вправе предъявлять требования к продавцу в части законодательства о правах потребителя при приобретении им товара ненадлежащего качества (Глава 2 ст. 18 Закона «О защите прав потребителей»).</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 если же монтаж дверей был выполнен с недостатками или нарушены сроки исполнения установки дверей, то тут потребитель пользуется правами в части законодательства о выполнении работ (Глава 3 ст. 28 Закона «О защите прав потребителей»).</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 если продавец, который некачественно выполнил монтаж дверей потребитель вправе предъявить ему требования, установленные Главой 3 ст. 29 Закон РФ «О защите прав потребителей»</w:t>
      </w: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u w:val="single"/>
          <w:lang w:eastAsia="ru-RU"/>
        </w:rPr>
        <w:t> </w:t>
      </w: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u w:val="single"/>
          <w:lang w:eastAsia="ru-RU"/>
        </w:rPr>
        <w:t xml:space="preserve">Права потребителя </w:t>
      </w:r>
      <w:proofErr w:type="gramStart"/>
      <w:r w:rsidRPr="00447EE8">
        <w:rPr>
          <w:rFonts w:ascii="Verdana" w:eastAsia="Times New Roman" w:hAnsi="Verdana" w:cs="Times New Roman"/>
          <w:b/>
          <w:bCs/>
          <w:color w:val="4F4F4F"/>
          <w:sz w:val="18"/>
          <w:szCs w:val="18"/>
          <w:u w:val="single"/>
          <w:lang w:eastAsia="ru-RU"/>
        </w:rPr>
        <w:t>при</w:t>
      </w:r>
      <w:proofErr w:type="gramEnd"/>
      <w:r w:rsidRPr="00447EE8">
        <w:rPr>
          <w:rFonts w:ascii="Verdana" w:eastAsia="Times New Roman" w:hAnsi="Verdana" w:cs="Times New Roman"/>
          <w:b/>
          <w:bCs/>
          <w:color w:val="4F4F4F"/>
          <w:sz w:val="18"/>
          <w:szCs w:val="18"/>
          <w:u w:val="single"/>
          <w:lang w:eastAsia="ru-RU"/>
        </w:rPr>
        <w:t xml:space="preserve"> </w:t>
      </w:r>
      <w:proofErr w:type="gramStart"/>
      <w:r w:rsidRPr="00447EE8">
        <w:rPr>
          <w:rFonts w:ascii="Verdana" w:eastAsia="Times New Roman" w:hAnsi="Verdana" w:cs="Times New Roman"/>
          <w:b/>
          <w:bCs/>
          <w:color w:val="4F4F4F"/>
          <w:sz w:val="18"/>
          <w:szCs w:val="18"/>
          <w:u w:val="single"/>
          <w:lang w:eastAsia="ru-RU"/>
        </w:rPr>
        <w:t>продажи</w:t>
      </w:r>
      <w:proofErr w:type="gramEnd"/>
      <w:r w:rsidRPr="00447EE8">
        <w:rPr>
          <w:rFonts w:ascii="Verdana" w:eastAsia="Times New Roman" w:hAnsi="Verdana" w:cs="Times New Roman"/>
          <w:b/>
          <w:bCs/>
          <w:color w:val="4F4F4F"/>
          <w:sz w:val="18"/>
          <w:szCs w:val="18"/>
          <w:u w:val="single"/>
          <w:lang w:eastAsia="ru-RU"/>
        </w:rPr>
        <w:t xml:space="preserve"> ему некачественных дверей (двери с недостатками) или выполнение работ из некачественных материалов. Нарушение сроков поставки дверей.</w:t>
      </w: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lang w:eastAsia="ru-RU"/>
        </w:rPr>
        <w:lastRenderedPageBreak/>
        <w:t>Права потребителя если продали некачественные двери или монтаж дверей произведен из некачественных материалов</w:t>
      </w: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В соответствии со статьей 34 Закона РФ «О защите прав потребителей»: 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 Причем отвечать за материал ненадлежащего качества он будет так же, как продавец (изготовитель) или иная организация, осуществляющая функции продавца, - за ненадлежащее качество товара, т.е. в соответствии со статьями 18-24 Закона РФ «О защите прав потребителей».</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Исполнитель также отвечает за качество материала при оказании услуг. Согласно пункту 27 постановления Правительства РФ от 15.08.1997 г. N 1025 "Об утверждении правил бытового обслуживания населения в Российской Федерации"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 Также согласно пункту 10 указанных Правил,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РФ, обязательному подтверждению.</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Следовательно, сроки, в которые должны быть удовлетворены требования потребителя при выполнении работ из материала ненадлежащего качества, также будут определяться на основании норм Закона, касающихся продажи товара ненадлежащего качества - </w:t>
      </w:r>
      <w:hyperlink r:id="rId7" w:history="1">
        <w:r w:rsidRPr="00447EE8">
          <w:rPr>
            <w:rFonts w:ascii="Verdana" w:eastAsia="Times New Roman" w:hAnsi="Verdana" w:cs="Times New Roman"/>
            <w:color w:val="005DB7"/>
            <w:sz w:val="18"/>
            <w:u w:val="single"/>
            <w:lang w:eastAsia="ru-RU"/>
          </w:rPr>
          <w:t>ст.ст. 20-22</w:t>
        </w:r>
      </w:hyperlink>
      <w:r w:rsidRPr="00447EE8">
        <w:rPr>
          <w:rFonts w:ascii="Verdana" w:eastAsia="Times New Roman" w:hAnsi="Verdana" w:cs="Times New Roman"/>
          <w:color w:val="4F4F4F"/>
          <w:sz w:val="18"/>
          <w:szCs w:val="18"/>
          <w:lang w:eastAsia="ru-RU"/>
        </w:rPr>
        <w:t> Закона РФ "О защите прав потребителей".</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В данном разделе речь идет о той части договора, которая распространяет свое действие в основном на сам товар, и используемые при монтаже окон материалы.</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u w:val="single"/>
          <w:lang w:eastAsia="ru-RU"/>
        </w:rPr>
        <w:t>Итак, права потребителя при обнаружении в товаре недостатков (недостатке дверей или некачественных материалов используемых при их монтаже):</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Согласно пункту 1 статьи 18 Закона РФ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потребовать замены на товар этой же марки (этих же модели и (или) артикула)- максимальный срок 30 дней для удовлетворения;</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потребовать замены на такой же товар другой марки (модели, артикула) с соответствующим перерасчетом покупной цены - 30 дней для удовлетворения;</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потребовать соразмерного уменьшения покупной цены - максимальный срок 10 дней для удовлетворения;</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потребовать незамедлительного безвозмездного устранения недостатков товара - максимальный срок 45 дней для удовлетворения;</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потребовать возмещения расходов на их исправление потребителем или третьим лицом - максимальный срок 10 дней для удовлетворения;</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 - максимальный срок 10 дней для удовлетворения;</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Данные требования могут быть предъявлены, если они обнаружены в течение гарантийного срока.</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roofErr w:type="gramStart"/>
      <w:r w:rsidRPr="00447EE8">
        <w:rPr>
          <w:rFonts w:ascii="Verdana" w:eastAsia="Times New Roman" w:hAnsi="Verdana" w:cs="Times New Roman"/>
          <w:color w:val="4F4F4F"/>
          <w:sz w:val="18"/>
          <w:szCs w:val="18"/>
          <w:lang w:eastAsia="ru-RU"/>
        </w:rPr>
        <w:lastRenderedPageBreak/>
        <w:t>В случае если продавец (исполнитель) нарушил сроки устранения недостатков товара, срок требования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а также за невыполнение (задержку выполнения) требования</w:t>
      </w:r>
      <w:proofErr w:type="gramEnd"/>
      <w:r w:rsidRPr="00447EE8">
        <w:rPr>
          <w:rFonts w:ascii="Verdana" w:eastAsia="Times New Roman" w:hAnsi="Verdana" w:cs="Times New Roman"/>
          <w:color w:val="4F4F4F"/>
          <w:sz w:val="18"/>
          <w:szCs w:val="18"/>
          <w:lang w:eastAsia="ru-RU"/>
        </w:rPr>
        <w:t xml:space="preserve">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8" w:history="1">
        <w:r w:rsidRPr="00447EE8">
          <w:rPr>
            <w:rFonts w:ascii="Verdana" w:eastAsia="Times New Roman" w:hAnsi="Verdana" w:cs="Times New Roman"/>
            <w:color w:val="005DB7"/>
            <w:sz w:val="18"/>
            <w:u w:val="single"/>
            <w:lang w:eastAsia="ru-RU"/>
          </w:rPr>
          <w:t>неустойку</w:t>
        </w:r>
      </w:hyperlink>
      <w:r w:rsidRPr="00447EE8">
        <w:rPr>
          <w:rFonts w:ascii="Verdana" w:eastAsia="Times New Roman" w:hAnsi="Verdana" w:cs="Times New Roman"/>
          <w:color w:val="4F4F4F"/>
          <w:sz w:val="18"/>
          <w:szCs w:val="18"/>
          <w:lang w:eastAsia="ru-RU"/>
        </w:rPr>
        <w:t> (пеню) в размере одного процента цены товара.</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2" w:name="sub_23012"/>
      <w:r w:rsidRPr="00447EE8">
        <w:rPr>
          <w:rFonts w:ascii="Verdana" w:eastAsia="Times New Roman" w:hAnsi="Verdana" w:cs="Times New Roman"/>
          <w:color w:val="005DB7"/>
          <w:sz w:val="18"/>
          <w:szCs w:val="18"/>
          <w:u w:val="single"/>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bookmarkEnd w:id="2"/>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В случае невыполнения требований потребителя в сроки, указанные выше, потребитель вправе по своему выбору предъявить иные требования, установленные </w:t>
      </w:r>
      <w:hyperlink r:id="rId9" w:anchor="sub_18#sub_18" w:history="1">
        <w:r w:rsidRPr="00447EE8">
          <w:rPr>
            <w:rFonts w:ascii="Verdana" w:eastAsia="Times New Roman" w:hAnsi="Verdana" w:cs="Times New Roman"/>
            <w:color w:val="005DB7"/>
            <w:sz w:val="18"/>
            <w:u w:val="single"/>
            <w:lang w:eastAsia="ru-RU"/>
          </w:rPr>
          <w:t>статьей 18</w:t>
        </w:r>
      </w:hyperlink>
      <w:r w:rsidRPr="00447EE8">
        <w:rPr>
          <w:rFonts w:ascii="Verdana" w:eastAsia="Times New Roman" w:hAnsi="Verdana" w:cs="Times New Roman"/>
          <w:color w:val="4F4F4F"/>
          <w:sz w:val="18"/>
          <w:szCs w:val="18"/>
          <w:lang w:eastAsia="ru-RU"/>
        </w:rPr>
        <w:t>  Закона РФ «О защите прав потребителей»  (см. ст.23 Закона РФ «О защите прав потребителей»).</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lang w:eastAsia="ru-RU"/>
        </w:rPr>
        <w:t>Права потребителя, если нарушен срок поставки дверей.</w:t>
      </w: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lang w:eastAsia="ru-RU"/>
        </w:rPr>
        <w:t> </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Согласно пункту 1 статьи 23.1 Закона РФ «О защите прав потребителей»: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В соответствии с пунктом 2 указанной статьи,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передачи оплаченного товара в установленный им новый срок;</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возврата суммы предварительной оплаты товара, не переданного продавцом.</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 xml:space="preserve">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447EE8">
        <w:rPr>
          <w:rFonts w:ascii="Verdana" w:eastAsia="Times New Roman" w:hAnsi="Verdana" w:cs="Times New Roman"/>
          <w:color w:val="4F4F4F"/>
          <w:sz w:val="18"/>
          <w:szCs w:val="18"/>
          <w:lang w:eastAsia="ru-RU"/>
        </w:rPr>
        <w:t>половины процента суммы предварительной оплаты товара</w:t>
      </w:r>
      <w:proofErr w:type="gramEnd"/>
      <w:r w:rsidRPr="00447EE8">
        <w:rPr>
          <w:rFonts w:ascii="Verdana" w:eastAsia="Times New Roman" w:hAnsi="Verdana" w:cs="Times New Roman"/>
          <w:color w:val="4F4F4F"/>
          <w:sz w:val="18"/>
          <w:szCs w:val="18"/>
          <w:lang w:eastAsia="ru-RU"/>
        </w:rPr>
        <w:t>. 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 Сумма взысканной потребителем неустойки (пени) не может превышать сумму предварительной оплаты товара (п. 3 ст. 23.1 Закон РФ «О защите прав потребителей»).</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 (п. 4 ст. 23.1 Закон РФ «О защите прав потребителей»).</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 xml:space="preserve">Требования потребителя, установленные пунктом 2 статьи 23.1 Закон РФ «О защите прав потребителей», не подлежат удовлетворению, если продавец докажет, что нарушение сроков </w:t>
      </w:r>
      <w:r w:rsidRPr="00447EE8">
        <w:rPr>
          <w:rFonts w:ascii="Verdana" w:eastAsia="Times New Roman" w:hAnsi="Verdana" w:cs="Times New Roman"/>
          <w:color w:val="4F4F4F"/>
          <w:sz w:val="18"/>
          <w:szCs w:val="18"/>
          <w:lang w:eastAsia="ru-RU"/>
        </w:rPr>
        <w:lastRenderedPageBreak/>
        <w:t>передачи потребителю предварительно оплаченного товара произошло вследствие непреодолимой силы или по вине потребителя (п. 5 ст. 23.1 Закон РФ «О защите прав потребителей»).</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u w:val="single"/>
          <w:lang w:eastAsia="ru-RU"/>
        </w:rPr>
        <w:t> </w:t>
      </w: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u w:val="single"/>
          <w:lang w:eastAsia="ru-RU"/>
        </w:rPr>
        <w:t>Права потребителей при нарушении сроков сроки выполнения работ по монтажу дверей или ненадлежащем выполнении данных работ</w:t>
      </w: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lang w:eastAsia="ru-RU"/>
        </w:rPr>
        <w:t> </w:t>
      </w: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lang w:eastAsia="ru-RU"/>
        </w:rPr>
        <w:t>Права потребителя  в случае нарушения</w:t>
      </w: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lang w:eastAsia="ru-RU"/>
        </w:rPr>
        <w:t>сроков выполнения работ по монтажу дверей</w:t>
      </w: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В этом разделе речь пойдет о последствиях нарушения исполнителем сроков выполнения работ и об объеме прав потребителя при обнаружении недостатков выполненной работы по монтажу окон.</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u w:val="single"/>
          <w:lang w:eastAsia="ru-RU"/>
        </w:rPr>
        <w:t>В соответствии со статьей 28 Закона РФ «О защите прав потребителей», если исполнитель нарушил сроки выполнения работы - сроки начала и (или) окончания выполнения работы и (или) промежуточные сроки выполнения работы или во время выполнения работы стало очевидным, что она не будет выполнена в срок, потребитель по своему выбору вправе:</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3" w:name="sub_28012"/>
      <w:r w:rsidRPr="00447EE8">
        <w:rPr>
          <w:rFonts w:ascii="Verdana" w:eastAsia="Times New Roman" w:hAnsi="Verdana" w:cs="Times New Roman"/>
          <w:color w:val="005DB7"/>
          <w:sz w:val="18"/>
          <w:szCs w:val="18"/>
          <w:u w:val="single"/>
          <w:lang w:eastAsia="ru-RU"/>
        </w:rPr>
        <w:t>назначить </w:t>
      </w:r>
      <w:bookmarkEnd w:id="3"/>
      <w:r w:rsidR="00934FB6" w:rsidRPr="00447EE8">
        <w:rPr>
          <w:rFonts w:ascii="Verdana" w:eastAsia="Times New Roman" w:hAnsi="Verdana" w:cs="Times New Roman"/>
          <w:color w:val="4F4F4F"/>
          <w:sz w:val="18"/>
          <w:szCs w:val="18"/>
          <w:lang w:eastAsia="ru-RU"/>
        </w:rPr>
        <w:fldChar w:fldCharType="begin"/>
      </w:r>
      <w:r w:rsidRPr="00447EE8">
        <w:rPr>
          <w:rFonts w:ascii="Verdana" w:eastAsia="Times New Roman" w:hAnsi="Verdana" w:cs="Times New Roman"/>
          <w:color w:val="4F4F4F"/>
          <w:sz w:val="18"/>
          <w:szCs w:val="18"/>
          <w:lang w:eastAsia="ru-RU"/>
        </w:rPr>
        <w:instrText xml:space="preserve"> HYPERLINK "file:///C:\\WINDOWS\\TEMP\\Rar$DI00.656\\%D0%A7%D1%82%D0%BE%20%D0%BD%D1%83%D0%B6%D0%BD%D0%BE%20%D0%B7%D0%BD%D0%B0%D1%82%D1%8C%20%D0%BF%D1%80%D0%B8%20%D0%BF%D1%80%D0%B8%D0%BE%D0%B1%D1%80%D0%B5%D1%82%D0%B5%D0%BD%D0%B8%D0%B8%20%D0%B4%D0%B2%D0%B5%D1%80%D0%B5%D0%B9%20%D0%9E%D0%B1%D0%BB%D0%B0%D1%81%D1%82%D1%8C%20%D0%BF%D1%80%D0%B0%D0%B2%D0%BE%D0%B2%D0%BE%D0%B3%D0%BE%20%D1%80%D0%B5%D0%B3%D1%83%D0%BB%D0%B8%D1%80%D0%BE%D0%B2%D0%B0%D0%BD%D0%B8%D1%8F.%20%D0%94%D0%BE%D0%B3%D0%BE%D0%B2%D0%BE%D1%80%D0%BD%D1%8B%D0%B5%20%D0%BE%D1%82%D0%BD%D0%BE%D1%88%D0%B5%D0%BD%D0%B8%D1%8F.%20%D0%9F%D1%80%D0%B0%D0%B2%D0%B0%20%D0%BF%D0%BE%D1%82%D1%80%D0%B5%D0%B1%D0%B8%D1%82%D0%B5%D0%BB%D1%8F..doc" \l "sub_103#sub_103" </w:instrText>
      </w:r>
      <w:r w:rsidR="00934FB6" w:rsidRPr="00447EE8">
        <w:rPr>
          <w:rFonts w:ascii="Verdana" w:eastAsia="Times New Roman" w:hAnsi="Verdana" w:cs="Times New Roman"/>
          <w:color w:val="4F4F4F"/>
          <w:sz w:val="18"/>
          <w:szCs w:val="18"/>
          <w:lang w:eastAsia="ru-RU"/>
        </w:rPr>
        <w:fldChar w:fldCharType="separate"/>
      </w:r>
      <w:r w:rsidRPr="00447EE8">
        <w:rPr>
          <w:rFonts w:ascii="Verdana" w:eastAsia="Times New Roman" w:hAnsi="Verdana" w:cs="Times New Roman"/>
          <w:color w:val="005DB7"/>
          <w:sz w:val="18"/>
          <w:u w:val="single"/>
          <w:lang w:eastAsia="ru-RU"/>
        </w:rPr>
        <w:t>исполнителю</w:t>
      </w:r>
      <w:r w:rsidR="00934FB6" w:rsidRPr="00447EE8">
        <w:rPr>
          <w:rFonts w:ascii="Verdana" w:eastAsia="Times New Roman" w:hAnsi="Verdana" w:cs="Times New Roman"/>
          <w:color w:val="4F4F4F"/>
          <w:sz w:val="18"/>
          <w:szCs w:val="18"/>
          <w:lang w:eastAsia="ru-RU"/>
        </w:rPr>
        <w:fldChar w:fldCharType="end"/>
      </w:r>
      <w:r w:rsidRPr="00447EE8">
        <w:rPr>
          <w:rFonts w:ascii="Verdana" w:eastAsia="Times New Roman" w:hAnsi="Verdana" w:cs="Times New Roman"/>
          <w:color w:val="4F4F4F"/>
          <w:sz w:val="18"/>
          <w:szCs w:val="18"/>
          <w:lang w:eastAsia="ru-RU"/>
        </w:rPr>
        <w:t> новый срок - разумный для исполнения договора (например: 7 дней).</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поручить выполнение работы третьим лицам за разумную цену или выполнить ее своими силами и потребовать от исполнителя возмещения понесенных расходо</w:t>
      </w:r>
      <w:proofErr w:type="gramStart"/>
      <w:r w:rsidRPr="00447EE8">
        <w:rPr>
          <w:rFonts w:ascii="Verdana" w:eastAsia="Times New Roman" w:hAnsi="Verdana" w:cs="Times New Roman"/>
          <w:color w:val="4F4F4F"/>
          <w:sz w:val="18"/>
          <w:szCs w:val="18"/>
          <w:lang w:eastAsia="ru-RU"/>
        </w:rPr>
        <w:t>в-</w:t>
      </w:r>
      <w:proofErr w:type="gramEnd"/>
      <w:r w:rsidRPr="00447EE8">
        <w:rPr>
          <w:rFonts w:ascii="Verdana" w:eastAsia="Times New Roman" w:hAnsi="Verdana" w:cs="Times New Roman"/>
          <w:color w:val="4F4F4F"/>
          <w:sz w:val="18"/>
          <w:szCs w:val="18"/>
          <w:lang w:eastAsia="ru-RU"/>
        </w:rPr>
        <w:t xml:space="preserve"> максимальный срок 10 дней для удовлетворения.</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4" w:name="sub_2814"/>
      <w:r w:rsidRPr="00447EE8">
        <w:rPr>
          <w:rFonts w:ascii="Verdana" w:eastAsia="Times New Roman" w:hAnsi="Verdana" w:cs="Times New Roman"/>
          <w:color w:val="005DB7"/>
          <w:sz w:val="18"/>
          <w:szCs w:val="18"/>
          <w:u w:val="single"/>
          <w:lang w:eastAsia="ru-RU"/>
        </w:rPr>
        <w:t>потребовать уменьшения цены за выполнение работы - максимальный срок 10 дней для удовлетворения;</w:t>
      </w:r>
      <w:bookmarkEnd w:id="4"/>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5" w:name="sub_2815"/>
      <w:r w:rsidRPr="00447EE8">
        <w:rPr>
          <w:rFonts w:ascii="Verdana" w:eastAsia="Times New Roman" w:hAnsi="Verdana" w:cs="Times New Roman"/>
          <w:color w:val="005DB7"/>
          <w:sz w:val="18"/>
          <w:szCs w:val="18"/>
          <w:u w:val="single"/>
          <w:lang w:eastAsia="ru-RU"/>
        </w:rPr>
        <w:t>отказаться от исполнения договора о выполнении работы;</w:t>
      </w:r>
      <w:bookmarkEnd w:id="5"/>
    </w:p>
    <w:bookmarkStart w:id="6" w:name="sub_2816"/>
    <w:bookmarkEnd w:id="6"/>
    <w:p w:rsidR="00447EE8" w:rsidRPr="00447EE8" w:rsidRDefault="00934FB6"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fldChar w:fldCharType="begin"/>
      </w:r>
      <w:r w:rsidR="00447EE8" w:rsidRPr="00447EE8">
        <w:rPr>
          <w:rFonts w:ascii="Verdana" w:eastAsia="Times New Roman" w:hAnsi="Verdana" w:cs="Times New Roman"/>
          <w:color w:val="4F4F4F"/>
          <w:sz w:val="18"/>
          <w:szCs w:val="18"/>
          <w:lang w:eastAsia="ru-RU"/>
        </w:rPr>
        <w:instrText xml:space="preserve"> HYPERLINK "file:///C:\\WINDOWS\\TEMP\\Rar$DI00.656\\%D0%A7%D1%82%D0%BE%20%D0%BD%D1%83%D0%B6%D0%BD%D0%BE%20%D0%B7%D0%BD%D0%B0%D1%82%D1%8C%20%D0%BF%D1%80%D0%B8%20%D0%BF%D1%80%D0%B8%D0%BE%D0%B1%D1%80%D0%B5%D1%82%D0%B5%D0%BD%D0%B8%D0%B8%20%D0%B4%D0%B2%D0%B5%D1%80%D0%B5%D0%B9%20%D0%9E%D0%B1%D0%BB%D0%B0%D1%81%D1%82%D1%8C%20%D0%BF%D1%80%D0%B0%D0%B2%D0%BE%D0%B2%D0%BE%D0%B3%D0%BE%20%D1%80%D0%B5%D0%B3%D1%83%D0%BB%D0%B8%D1%80%D0%BE%D0%B2%D0%B0%D0%BD%D0%B8%D1%8F.%20%D0%94%D0%BE%D0%B3%D0%BE%D0%B2%D0%BE%D1%80%D0%BD%D1%8B%D0%B5%20%D0%BE%D1%82%D0%BD%D0%BE%D1%88%D0%B5%D0%BD%D0%B8%D1%8F.%20%D0%9F%D1%80%D0%B0%D0%B2%D0%B0%20%D0%BF%D0%BE%D1%82%D1%80%D0%B5%D0%B1%D0%B8%D1%82%D0%B5%D0%BB%D1%8F..doc" \l "sub_101#sub_101" </w:instrText>
      </w:r>
      <w:r w:rsidRPr="00447EE8">
        <w:rPr>
          <w:rFonts w:ascii="Verdana" w:eastAsia="Times New Roman" w:hAnsi="Verdana" w:cs="Times New Roman"/>
          <w:color w:val="4F4F4F"/>
          <w:sz w:val="18"/>
          <w:szCs w:val="18"/>
          <w:lang w:eastAsia="ru-RU"/>
        </w:rPr>
        <w:fldChar w:fldCharType="separate"/>
      </w:r>
      <w:r w:rsidR="00447EE8" w:rsidRPr="00447EE8">
        <w:rPr>
          <w:rFonts w:ascii="Verdana" w:eastAsia="Times New Roman" w:hAnsi="Verdana" w:cs="Times New Roman"/>
          <w:color w:val="005DB7"/>
          <w:sz w:val="18"/>
          <w:u w:val="single"/>
          <w:lang w:eastAsia="ru-RU"/>
        </w:rPr>
        <w:t>Потребитель</w:t>
      </w:r>
      <w:r w:rsidRPr="00447EE8">
        <w:rPr>
          <w:rFonts w:ascii="Verdana" w:eastAsia="Times New Roman" w:hAnsi="Verdana" w:cs="Times New Roman"/>
          <w:color w:val="4F4F4F"/>
          <w:sz w:val="18"/>
          <w:szCs w:val="18"/>
          <w:lang w:eastAsia="ru-RU"/>
        </w:rPr>
        <w:fldChar w:fldCharType="end"/>
      </w:r>
      <w:r w:rsidR="00447EE8" w:rsidRPr="00447EE8">
        <w:rPr>
          <w:rFonts w:ascii="Verdana" w:eastAsia="Times New Roman" w:hAnsi="Verdana" w:cs="Times New Roman"/>
          <w:color w:val="4F4F4F"/>
          <w:sz w:val="18"/>
          <w:szCs w:val="18"/>
          <w:lang w:eastAsia="ru-RU"/>
        </w:rPr>
        <w:t> вправе потребовать также полного возмещения убытков, причиненных ему в связи с нарушением сроков выполнения работы.</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7" w:name="sub_2802"/>
      <w:r w:rsidRPr="00447EE8">
        <w:rPr>
          <w:rFonts w:ascii="Verdana" w:eastAsia="Times New Roman" w:hAnsi="Verdana" w:cs="Times New Roman"/>
          <w:color w:val="005DB7"/>
          <w:sz w:val="18"/>
          <w:szCs w:val="18"/>
          <w:u w:val="single"/>
          <w:lang w:eastAsia="ru-RU"/>
        </w:rPr>
        <w:t>Назначенные потребителем новые сроки выполнения работы указываются в договоре о выполнении работы.</w:t>
      </w:r>
      <w:bookmarkEnd w:id="7"/>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В случае просрочки новых сроков потребитель вправе предъявить исполнителю иные требования, указанные выше.</w:t>
      </w:r>
      <w:bookmarkStart w:id="8" w:name="sub_2803"/>
      <w:bookmarkEnd w:id="8"/>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9" w:name="sub_2804"/>
      <w:r w:rsidRPr="00447EE8">
        <w:rPr>
          <w:rFonts w:ascii="Verdana" w:eastAsia="Times New Roman" w:hAnsi="Verdana" w:cs="Times New Roman"/>
          <w:color w:val="005DB7"/>
          <w:sz w:val="18"/>
          <w:szCs w:val="18"/>
          <w:u w:val="single"/>
          <w:lang w:eastAsia="ru-RU"/>
        </w:rPr>
        <w:t>При отказе от исполнения договора о выполнении работы исполнитель не вправе требовать возмещения своих затрат, произведенных в процессе выполнения работы, а также платы за выполненную работу за исключением случая, если потребитель принял выполненную работу.</w:t>
      </w:r>
      <w:bookmarkEnd w:id="9"/>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10" w:name="sub_2805"/>
      <w:r w:rsidRPr="00447EE8">
        <w:rPr>
          <w:rFonts w:ascii="Verdana" w:eastAsia="Times New Roman" w:hAnsi="Verdana" w:cs="Times New Roman"/>
          <w:color w:val="005DB7"/>
          <w:sz w:val="18"/>
          <w:szCs w:val="18"/>
          <w:u w:val="single"/>
          <w:lang w:eastAsia="ru-RU"/>
        </w:rPr>
        <w:t>В случае нарушения установленных сроков выполнения работы (оказания услуги) или назначенных потребителем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а если цена выполнения работы договором о выполнении работ не определена - общей цены заказа. Договором о выполнении работ между потребителем и исполнителем может быть установлен более высокий размер неустойки (пени).</w:t>
      </w:r>
      <w:bookmarkStart w:id="11" w:name="sub_2853"/>
      <w:bookmarkEnd w:id="10"/>
      <w:bookmarkEnd w:id="11"/>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Сумма взысканной потребителем неустойки (пени) не может превышать цену отдельного вида выполнения работы или общую цену заказа, если цена выполнения отдельного вида работы не определена договором о выполнении работы.</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lang w:eastAsia="ru-RU"/>
        </w:rPr>
        <w:t>Права потребителей при ненадлежащем выполнении работ по монтажу дверей.</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В соответствии со статьей 721 ГК РФ:</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 xml:space="preserve">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w:t>
      </w:r>
      <w:proofErr w:type="gramStart"/>
      <w:r w:rsidRPr="00447EE8">
        <w:rPr>
          <w:rFonts w:ascii="Verdana" w:eastAsia="Times New Roman" w:hAnsi="Verdana" w:cs="Times New Roman"/>
          <w:color w:val="4F4F4F"/>
          <w:sz w:val="18"/>
          <w:szCs w:val="18"/>
          <w:lang w:eastAsia="ru-RU"/>
        </w:rPr>
        <w:t>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roofErr w:type="gramEnd"/>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u w:val="single"/>
          <w:lang w:eastAsia="ru-RU"/>
        </w:rPr>
        <w:t>В случае, когда потребитель обнаружил недостатки в выполненной работе, то он в соответствие со ст.29 Закона РФ «О защите прав потребителей» по своему выбору вправе потребовать:</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12" w:name="sub_29012"/>
      <w:r w:rsidRPr="00447EE8">
        <w:rPr>
          <w:rFonts w:ascii="Verdana" w:eastAsia="Times New Roman" w:hAnsi="Verdana" w:cs="Times New Roman"/>
          <w:color w:val="005DB7"/>
          <w:sz w:val="18"/>
          <w:szCs w:val="18"/>
          <w:u w:val="single"/>
          <w:lang w:eastAsia="ru-RU"/>
        </w:rPr>
        <w:t> безвозмездного устранения недостатков выполненной работы - срок для устранения недостатков определяется законом как разумный (например - 7 дней);</w:t>
      </w:r>
      <w:bookmarkEnd w:id="12"/>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13" w:name="sub_29013"/>
      <w:r w:rsidRPr="00447EE8">
        <w:rPr>
          <w:rFonts w:ascii="Verdana" w:eastAsia="Times New Roman" w:hAnsi="Verdana" w:cs="Times New Roman"/>
          <w:color w:val="005DB7"/>
          <w:sz w:val="18"/>
          <w:szCs w:val="18"/>
          <w:u w:val="single"/>
          <w:lang w:eastAsia="ru-RU"/>
        </w:rPr>
        <w:t>соответствующего уменьшения цены выполненной работы - максимальный срок 10 дней для удовлетворения;</w:t>
      </w:r>
      <w:bookmarkEnd w:id="13"/>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14" w:name="sub_2914"/>
      <w:r w:rsidRPr="00447EE8">
        <w:rPr>
          <w:rFonts w:ascii="Verdana" w:eastAsia="Times New Roman" w:hAnsi="Verdana" w:cs="Times New Roman"/>
          <w:color w:val="005DB7"/>
          <w:sz w:val="18"/>
          <w:szCs w:val="18"/>
          <w:u w:val="single"/>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 - срок удовлетворения, установленный для срочного выполнения работ, а если такой срок не установлен, то в срок установленный договором;</w:t>
      </w:r>
      <w:bookmarkEnd w:id="14"/>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15" w:name="sub_29015"/>
      <w:r w:rsidRPr="00447EE8">
        <w:rPr>
          <w:rFonts w:ascii="Verdana" w:eastAsia="Times New Roman" w:hAnsi="Verdana" w:cs="Times New Roman"/>
          <w:color w:val="005DB7"/>
          <w:sz w:val="18"/>
          <w:szCs w:val="18"/>
          <w:u w:val="single"/>
          <w:lang w:eastAsia="ru-RU"/>
        </w:rPr>
        <w:t>возмещения понесенных им расходов по устранению недостатков выполненной работ своими силами или третьими лицами - максимальный срок 10 дней для удовлетворения</w:t>
      </w:r>
      <w:proofErr w:type="gramStart"/>
      <w:r w:rsidRPr="00447EE8">
        <w:rPr>
          <w:rFonts w:ascii="Verdana" w:eastAsia="Times New Roman" w:hAnsi="Verdana" w:cs="Times New Roman"/>
          <w:color w:val="005DB7"/>
          <w:sz w:val="18"/>
          <w:szCs w:val="18"/>
          <w:u w:val="single"/>
          <w:lang w:eastAsia="ru-RU"/>
        </w:rPr>
        <w:t xml:space="preserve"> .</w:t>
      </w:r>
      <w:bookmarkEnd w:id="15"/>
      <w:proofErr w:type="gramEnd"/>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16" w:name="sub_2916"/>
      <w:r w:rsidRPr="00447EE8">
        <w:rPr>
          <w:rFonts w:ascii="Verdana" w:eastAsia="Times New Roman" w:hAnsi="Verdana" w:cs="Times New Roman"/>
          <w:color w:val="005DB7"/>
          <w:sz w:val="18"/>
          <w:szCs w:val="18"/>
          <w:u w:val="single"/>
          <w:lang w:eastAsia="ru-RU"/>
        </w:rPr>
        <w:t>Удовлетворение требований потребителя о повторном выполнении работы  не освобождает исполнителя от ответственности в форме неустойки за нарушение срока окончания выполнения работы.</w:t>
      </w:r>
      <w:bookmarkEnd w:id="16"/>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17" w:name="sub_2917"/>
      <w:r w:rsidRPr="00447EE8">
        <w:rPr>
          <w:rFonts w:ascii="Verdana" w:eastAsia="Times New Roman" w:hAnsi="Verdana" w:cs="Times New Roman"/>
          <w:color w:val="005DB7"/>
          <w:sz w:val="18"/>
          <w:szCs w:val="18"/>
          <w:u w:val="single"/>
          <w:lang w:eastAsia="ru-RU"/>
        </w:rPr>
        <w:t>Потребитель вправе отказаться от исполнения договора о выполнении работы и потребовать полного возмещения убытков, если в установленный указанным договором срок недостатки выполненной работы не устранены исполнителем. Потребитель также вправе отказаться от исполнения договора о выполнении работы, если им обнаружены существенные недостатки выполненной работы или иные существенные отступления от условий договора.</w:t>
      </w:r>
      <w:bookmarkEnd w:id="17"/>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18" w:name="sub_2918"/>
      <w:r w:rsidRPr="00447EE8">
        <w:rPr>
          <w:rFonts w:ascii="Verdana" w:eastAsia="Times New Roman" w:hAnsi="Verdana" w:cs="Times New Roman"/>
          <w:color w:val="005DB7"/>
          <w:sz w:val="18"/>
          <w:szCs w:val="18"/>
          <w:u w:val="single"/>
          <w:lang w:eastAsia="ru-RU"/>
        </w:rPr>
        <w:t>Потребитель вправе потребовать также полного возмещения убытков, причиненных ему в связи с недостатками выполненной работы.</w:t>
      </w:r>
      <w:bookmarkStart w:id="19" w:name="sub_2903"/>
      <w:bookmarkEnd w:id="18"/>
      <w:bookmarkEnd w:id="19"/>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20" w:name="sub_29032"/>
      <w:r w:rsidRPr="00447EE8">
        <w:rPr>
          <w:rFonts w:ascii="Verdana" w:eastAsia="Times New Roman" w:hAnsi="Verdana" w:cs="Times New Roman"/>
          <w:color w:val="005DB7"/>
          <w:sz w:val="18"/>
          <w:szCs w:val="18"/>
          <w:u w:val="single"/>
          <w:lang w:eastAsia="ru-RU"/>
        </w:rPr>
        <w:t>Потребитель вправе предъявлять требования, связанные с недостатками выполненной работы, если они обнаружены в течение гарантийного срока, а при его отсутствии в разумный срок, в пределах двух лет со дня принятия выполненной работы</w:t>
      </w:r>
      <w:proofErr w:type="gramStart"/>
      <w:r w:rsidRPr="00447EE8">
        <w:rPr>
          <w:rFonts w:ascii="Verdana" w:eastAsia="Times New Roman" w:hAnsi="Verdana" w:cs="Times New Roman"/>
          <w:color w:val="005DB7"/>
          <w:sz w:val="18"/>
          <w:szCs w:val="18"/>
          <w:u w:val="single"/>
          <w:lang w:eastAsia="ru-RU"/>
        </w:rPr>
        <w:t>.</w:t>
      </w:r>
      <w:bookmarkEnd w:id="20"/>
      <w:r w:rsidRPr="00447EE8">
        <w:rPr>
          <w:rFonts w:ascii="Verdana" w:eastAsia="Times New Roman" w:hAnsi="Verdana" w:cs="Times New Roman"/>
          <w:color w:val="4F4F4F"/>
          <w:sz w:val="18"/>
          <w:szCs w:val="18"/>
          <w:lang w:eastAsia="ru-RU"/>
        </w:rPr>
        <w:t>.</w:t>
      </w:r>
      <w:proofErr w:type="gramEnd"/>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21" w:name="sub_2904"/>
      <w:r w:rsidRPr="00447EE8">
        <w:rPr>
          <w:rFonts w:ascii="Verdana" w:eastAsia="Times New Roman" w:hAnsi="Verdana" w:cs="Times New Roman"/>
          <w:color w:val="005DB7"/>
          <w:sz w:val="18"/>
          <w:szCs w:val="18"/>
          <w:u w:val="single"/>
          <w:lang w:eastAsia="ru-RU"/>
        </w:rPr>
        <w:t> В случае выявления существенных недостатков работы потребитель вправе предъявить исполнителю требования о безвозмездном устранении недостатков, если докажет, что недостатки возникли до принятия им результата работы или по причинам, возникшим до этого момента. Это требование может быть предъявлено, если такие недостатки обнаружены по истечении двух лет со дня принятия результата работы, но в пределах установленного на результат работы срока службы или в течение десяти лет со дня принятия результата работы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bookmarkEnd w:id="21"/>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lastRenderedPageBreak/>
        <w:t>соответствующего уменьшения цены за выполненную работу;</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возмещения понесенных им расходов по устранению недостатков выполненной работы своими силами или третьими лицами;</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bookmarkStart w:id="22" w:name="sub_2944"/>
      <w:r w:rsidRPr="00447EE8">
        <w:rPr>
          <w:rFonts w:ascii="Verdana" w:eastAsia="Times New Roman" w:hAnsi="Verdana" w:cs="Times New Roman"/>
          <w:color w:val="005DB7"/>
          <w:sz w:val="18"/>
          <w:szCs w:val="18"/>
          <w:u w:val="single"/>
          <w:lang w:eastAsia="ru-RU"/>
        </w:rPr>
        <w:t>отказа от исполнения договора о выполнении работы и возмещения убытков.</w:t>
      </w:r>
      <w:bookmarkEnd w:id="22"/>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u w:val="single"/>
          <w:lang w:eastAsia="ru-RU"/>
        </w:rPr>
        <w:t>Что же делать, если нарушены права потребителя?</w:t>
      </w: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При нарушении прав потребителя ему необходимо предъявить письменную претензию продавцу (исполнителю).</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jc w:val="center"/>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u w:val="single"/>
          <w:lang w:eastAsia="ru-RU"/>
        </w:rPr>
        <w:t>Как предъявить претензию?</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lang w:eastAsia="ru-RU"/>
        </w:rPr>
        <w:t>Претензию можно предъявить либо непосредственно продавцу, либо отправить по почте.</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lang w:eastAsia="ru-RU"/>
        </w:rPr>
        <w:t>1.</w:t>
      </w:r>
      <w:r w:rsidRPr="00447EE8">
        <w:rPr>
          <w:rFonts w:ascii="Verdana" w:eastAsia="Times New Roman" w:hAnsi="Verdana" w:cs="Times New Roman"/>
          <w:color w:val="4F4F4F"/>
          <w:sz w:val="18"/>
          <w:szCs w:val="18"/>
          <w:lang w:eastAsia="ru-RU"/>
        </w:rPr>
        <w:t> При непосредственном предъявлении претензии она составляется в 2-х экземплярах. Один экземпляр передается продавцу (изготовителю, исполнителю). На втором экземпляре продавец (исполнитель) должен написать свою Ф.И.О., поставить подпись и дату обращения с претензией (дату предъявления претензии). Второй экземпляр остается у Вас в качестве доказательства предъявления претензий.</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b/>
          <w:bCs/>
          <w:color w:val="4F4F4F"/>
          <w:sz w:val="18"/>
          <w:szCs w:val="18"/>
          <w:lang w:eastAsia="ru-RU"/>
        </w:rPr>
        <w:t>2.</w:t>
      </w:r>
      <w:r w:rsidRPr="00447EE8">
        <w:rPr>
          <w:rFonts w:ascii="Verdana" w:eastAsia="Times New Roman" w:hAnsi="Verdana" w:cs="Times New Roman"/>
          <w:color w:val="4F4F4F"/>
          <w:sz w:val="18"/>
          <w:szCs w:val="18"/>
          <w:lang w:eastAsia="ru-RU"/>
        </w:rPr>
        <w:t> Если продавец (изготовитель, исполнитель) отказывается принимать претензию, то Вам необходимо направить претензию по почте заказным письмом с уведомлением. Претензия направляется по юридическому адресу предприятия или адресу регистрации предпринимателя. Также претензия может быть направлена по месту заключения договора (фактическому месту нахождения организации). Место (адрес) заключения договора должен указываться в договоре.</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u w:val="single"/>
          <w:lang w:eastAsia="ru-RU"/>
        </w:rPr>
        <w:t> </w:t>
      </w:r>
    </w:p>
    <w:p w:rsidR="00447EE8" w:rsidRPr="00447EE8" w:rsidRDefault="00447EE8" w:rsidP="00447EE8">
      <w:pPr>
        <w:shd w:val="clear" w:color="auto" w:fill="FFFFFF"/>
        <w:spacing w:after="240" w:line="240" w:lineRule="auto"/>
        <w:rPr>
          <w:rFonts w:ascii="Verdana" w:eastAsia="Times New Roman" w:hAnsi="Verdana" w:cs="Times New Roman"/>
          <w:color w:val="4F4F4F"/>
          <w:sz w:val="18"/>
          <w:szCs w:val="18"/>
          <w:lang w:eastAsia="ru-RU"/>
        </w:rPr>
      </w:pPr>
      <w:r w:rsidRPr="00447EE8">
        <w:rPr>
          <w:rFonts w:ascii="Verdana" w:eastAsia="Times New Roman" w:hAnsi="Verdana" w:cs="Times New Roman"/>
          <w:color w:val="4F4F4F"/>
          <w:sz w:val="18"/>
          <w:szCs w:val="18"/>
          <w:u w:val="single"/>
          <w:lang w:eastAsia="ru-RU"/>
        </w:rPr>
        <w:t xml:space="preserve">Если Ваши законные требования не удовлетворены Вы вправе </w:t>
      </w:r>
      <w:proofErr w:type="gramStart"/>
      <w:r w:rsidRPr="00447EE8">
        <w:rPr>
          <w:rFonts w:ascii="Verdana" w:eastAsia="Times New Roman" w:hAnsi="Verdana" w:cs="Times New Roman"/>
          <w:color w:val="4F4F4F"/>
          <w:sz w:val="18"/>
          <w:szCs w:val="18"/>
          <w:u w:val="single"/>
          <w:lang w:eastAsia="ru-RU"/>
        </w:rPr>
        <w:t>обратиться</w:t>
      </w:r>
      <w:proofErr w:type="gramEnd"/>
      <w:r w:rsidRPr="00447EE8">
        <w:rPr>
          <w:rFonts w:ascii="Verdana" w:eastAsia="Times New Roman" w:hAnsi="Verdana" w:cs="Times New Roman"/>
          <w:color w:val="4F4F4F"/>
          <w:sz w:val="18"/>
          <w:szCs w:val="18"/>
          <w:u w:val="single"/>
          <w:lang w:eastAsia="ru-RU"/>
        </w:rPr>
        <w:t xml:space="preserve"> в СУД.</w:t>
      </w:r>
    </w:p>
    <w:p w:rsidR="003D1409" w:rsidRDefault="003D1409"/>
    <w:sectPr w:rsidR="003D1409" w:rsidSect="003D14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EE8"/>
    <w:rsid w:val="003D1409"/>
    <w:rsid w:val="00447EE8"/>
    <w:rsid w:val="00527ACF"/>
    <w:rsid w:val="00934FB6"/>
    <w:rsid w:val="00AC3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409"/>
  </w:style>
  <w:style w:type="paragraph" w:styleId="1">
    <w:name w:val="heading 1"/>
    <w:basedOn w:val="a"/>
    <w:link w:val="10"/>
    <w:uiPriority w:val="9"/>
    <w:qFormat/>
    <w:rsid w:val="00447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E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47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7EE8"/>
    <w:rPr>
      <w:color w:val="0000FF"/>
      <w:u w:val="single"/>
    </w:rPr>
  </w:style>
</w:styles>
</file>

<file path=word/webSettings.xml><?xml version="1.0" encoding="utf-8"?>
<w:webSettings xmlns:r="http://schemas.openxmlformats.org/officeDocument/2006/relationships" xmlns:w="http://schemas.openxmlformats.org/wordprocessingml/2006/main">
  <w:divs>
    <w:div w:id="173854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94860.411/" TargetMode="External"/><Relationship Id="rId3" Type="http://schemas.openxmlformats.org/officeDocument/2006/relationships/webSettings" Target="webSettings.xml"/><Relationship Id="rId7" Type="http://schemas.openxmlformats.org/officeDocument/2006/relationships/hyperlink" Target="garantf1://10006035.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1801346.1000/" TargetMode="External"/><Relationship Id="rId11" Type="http://schemas.openxmlformats.org/officeDocument/2006/relationships/theme" Target="theme/theme1.xml"/><Relationship Id="rId5" Type="http://schemas.openxmlformats.org/officeDocument/2006/relationships/hyperlink" Target="garantf1://2225003.0/" TargetMode="External"/><Relationship Id="rId10" Type="http://schemas.openxmlformats.org/officeDocument/2006/relationships/fontTable" Target="fontTable.xml"/><Relationship Id="rId4" Type="http://schemas.openxmlformats.org/officeDocument/2006/relationships/hyperlink" Target="garantf1://2222729.0/" TargetMode="External"/><Relationship Id="rId9" Type="http://schemas.openxmlformats.org/officeDocument/2006/relationships/hyperlink" Target="file:///C:\WINDOWS\TEMP\Rar$DI00.656\%D0%A7%D1%82%D0%BE%20%D0%BD%D1%83%D0%B6%D0%BD%D0%BE%20%D0%B7%D0%BD%D0%B0%D1%82%D1%8C%20%D0%BF%D1%80%D0%B8%20%D0%BF%D1%80%D0%B8%D0%BE%D0%B1%D1%80%D0%B5%D1%82%D0%B5%D0%BD%D0%B8%D0%B8%20%D0%B4%D0%B2%D0%B5%D1%80%D0%B5%D0%B9%20%D0%9E%D0%B1%D0%BB%D0%B0%D1%81%D1%82%D1%8C%20%D0%BF%D1%80%D0%B0%D0%B2%D0%BE%D0%B2%D0%BE%D0%B3%D0%BE%20%D1%80%D0%B5%D0%B3%D1%83%D0%BB%D0%B8%D1%80%D0%BE%D0%B2%D0%B0%D0%BD%D0%B8%D1%8F.%20%D0%94%D0%BE%D0%B3%D0%BE%D0%B2%D0%BE%D1%80%D0%BD%D1%8B%D0%B5%20%D0%BE%D1%82%D0%BD%D0%BE%D1%88%D0%B5%D0%BD%D0%B8%D1%8F.%20%D0%9F%D1%80%D0%B0%D0%B2%D0%B0%20%D0%BF%D0%BE%D1%82%D1%80%D0%B5%D0%B1%D0%B8%D1%82%D0%B5%D0%BB%D1%8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3820</Words>
  <Characters>21779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dubina</dc:creator>
  <cp:lastModifiedBy>dubina</cp:lastModifiedBy>
  <cp:revision>2</cp:revision>
  <dcterms:created xsi:type="dcterms:W3CDTF">2020-03-16T10:33:00Z</dcterms:created>
  <dcterms:modified xsi:type="dcterms:W3CDTF">2020-03-16T10:54:00Z</dcterms:modified>
</cp:coreProperties>
</file>