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360" w:rsidRPr="00FA69C2" w:rsidRDefault="00745360" w:rsidP="00FA69C2">
      <w:pPr>
        <w:pStyle w:val="ConsPlusNormal"/>
        <w:spacing w:before="460"/>
        <w:jc w:val="center"/>
        <w:rPr>
          <w:rFonts w:ascii="Times New Roman" w:hAnsi="Times New Roman" w:cs="Times New Roman"/>
          <w:sz w:val="24"/>
          <w:szCs w:val="24"/>
        </w:rPr>
      </w:pPr>
      <w:r w:rsidRPr="00FA69C2">
        <w:rPr>
          <w:rFonts w:ascii="Times New Roman" w:hAnsi="Times New Roman" w:cs="Times New Roman"/>
          <w:b/>
          <w:bCs/>
          <w:sz w:val="24"/>
          <w:szCs w:val="24"/>
        </w:rPr>
        <w:t xml:space="preserve">Требования и ограничения   для розничной продажи табачных изделий или </w:t>
      </w:r>
      <w:proofErr w:type="spellStart"/>
      <w:r w:rsidRPr="00FA69C2">
        <w:rPr>
          <w:rFonts w:ascii="Times New Roman" w:hAnsi="Times New Roman" w:cs="Times New Roman"/>
          <w:b/>
          <w:bCs/>
          <w:sz w:val="24"/>
          <w:szCs w:val="24"/>
        </w:rPr>
        <w:t>никотинсодержащей</w:t>
      </w:r>
      <w:proofErr w:type="spellEnd"/>
      <w:r w:rsidRPr="00FA69C2">
        <w:rPr>
          <w:rFonts w:ascii="Times New Roman" w:hAnsi="Times New Roman" w:cs="Times New Roman"/>
          <w:b/>
          <w:bCs/>
          <w:sz w:val="24"/>
          <w:szCs w:val="24"/>
        </w:rPr>
        <w:t xml:space="preserve"> продукции</w:t>
      </w:r>
    </w:p>
    <w:p w:rsidR="00745360" w:rsidRPr="00FA69C2" w:rsidRDefault="00745360" w:rsidP="00745360">
      <w:pPr>
        <w:pStyle w:val="ConsPlusNormal"/>
        <w:jc w:val="both"/>
        <w:rPr>
          <w:rFonts w:ascii="Times New Roman" w:hAnsi="Times New Roman" w:cs="Times New Roman"/>
          <w:sz w:val="24"/>
          <w:szCs w:val="24"/>
        </w:rPr>
      </w:pPr>
    </w:p>
    <w:p w:rsidR="00745360" w:rsidRPr="00FA69C2" w:rsidRDefault="00745360" w:rsidP="00745360">
      <w:pPr>
        <w:pStyle w:val="ConsPlusNormal"/>
        <w:ind w:firstLine="708"/>
        <w:jc w:val="both"/>
        <w:rPr>
          <w:rFonts w:ascii="Times New Roman" w:hAnsi="Times New Roman" w:cs="Times New Roman"/>
          <w:sz w:val="24"/>
          <w:szCs w:val="24"/>
        </w:rPr>
      </w:pPr>
      <w:r w:rsidRPr="00FA69C2">
        <w:rPr>
          <w:rFonts w:ascii="Times New Roman" w:hAnsi="Times New Roman" w:cs="Times New Roman"/>
          <w:sz w:val="24"/>
          <w:szCs w:val="24"/>
        </w:rPr>
        <w:t xml:space="preserve">Законодательные требования, ограничения и запреты установлены относительно места осуществления розничной торговли, видов и цен, демонстрации и рекламы табачной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а также в части реализации отдельным категориям покупателей. За нарушение соответствующих требований, ограничений и запретов предусмотрена административная ответственность. </w:t>
      </w:r>
    </w:p>
    <w:p w:rsidR="00745360" w:rsidRPr="00FA69C2" w:rsidRDefault="00745360" w:rsidP="00745360">
      <w:pPr>
        <w:pStyle w:val="ConsPlusNormal"/>
        <w:jc w:val="both"/>
        <w:rPr>
          <w:rFonts w:ascii="Times New Roman" w:hAnsi="Times New Roman" w:cs="Times New Roman"/>
          <w:sz w:val="24"/>
          <w:szCs w:val="24"/>
        </w:rPr>
      </w:pPr>
    </w:p>
    <w:p w:rsidR="00745360" w:rsidRPr="00FA69C2" w:rsidRDefault="00745360" w:rsidP="00745360">
      <w:pPr>
        <w:pStyle w:val="ConsPlusNormal"/>
        <w:jc w:val="both"/>
        <w:rPr>
          <w:rFonts w:ascii="Times New Roman" w:hAnsi="Times New Roman" w:cs="Times New Roman"/>
          <w:sz w:val="24"/>
          <w:szCs w:val="24"/>
        </w:rPr>
      </w:pPr>
      <w:r w:rsidRPr="00FA69C2">
        <w:rPr>
          <w:rFonts w:ascii="Times New Roman" w:hAnsi="Times New Roman" w:cs="Times New Roman"/>
          <w:sz w:val="24"/>
          <w:szCs w:val="24"/>
        </w:rPr>
        <w:t xml:space="preserve">Основные требования и ограничения для розничной продажи табачных изделий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установлены и регулируются Федеральным </w:t>
      </w:r>
      <w:hyperlink r:id="rId5" w:history="1">
        <w:r w:rsidRPr="00FA69C2">
          <w:rPr>
            <w:rFonts w:ascii="Times New Roman" w:hAnsi="Times New Roman" w:cs="Times New Roman"/>
            <w:color w:val="0000FF"/>
            <w:sz w:val="24"/>
            <w:szCs w:val="24"/>
          </w:rPr>
          <w:t>законом</w:t>
        </w:r>
      </w:hyperlink>
      <w:r w:rsidRPr="00FA69C2">
        <w:rPr>
          <w:rFonts w:ascii="Times New Roman" w:hAnsi="Times New Roman" w:cs="Times New Roman"/>
          <w:sz w:val="24"/>
          <w:szCs w:val="24"/>
        </w:rPr>
        <w:t xml:space="preserve"> от 23.02.2013 N 15-ФЗ (далее - Закон N 15-ФЗ), положениями которого установлено, в частности, следующее.</w:t>
      </w:r>
    </w:p>
    <w:p w:rsidR="00745360" w:rsidRPr="00FA69C2" w:rsidRDefault="00745360" w:rsidP="00745360">
      <w:pPr>
        <w:pStyle w:val="ConsPlusNormal"/>
        <w:jc w:val="both"/>
        <w:rPr>
          <w:rFonts w:ascii="Times New Roman" w:hAnsi="Times New Roman" w:cs="Times New Roman"/>
          <w:sz w:val="24"/>
          <w:szCs w:val="24"/>
        </w:rPr>
      </w:pPr>
    </w:p>
    <w:p w:rsidR="00745360" w:rsidRPr="00FA69C2" w:rsidRDefault="00745360" w:rsidP="00745360">
      <w:pPr>
        <w:pStyle w:val="ConsPlusNormal"/>
        <w:outlineLvl w:val="0"/>
        <w:rPr>
          <w:rFonts w:ascii="Times New Roman" w:hAnsi="Times New Roman" w:cs="Times New Roman"/>
          <w:sz w:val="24"/>
          <w:szCs w:val="24"/>
        </w:rPr>
      </w:pPr>
      <w:r w:rsidRPr="00FA69C2">
        <w:rPr>
          <w:rFonts w:ascii="Times New Roman" w:hAnsi="Times New Roman" w:cs="Times New Roman"/>
          <w:b/>
          <w:bCs/>
          <w:sz w:val="24"/>
          <w:szCs w:val="24"/>
        </w:rPr>
        <w:t>Требования к месту осуществления розничной торговли</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Розничная торговля табачной продукцией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продукцией, кальянами и устройствами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осуществляется в магазинах и павильонах. </w:t>
      </w:r>
      <w:proofErr w:type="gramStart"/>
      <w:r w:rsidRPr="00FA69C2">
        <w:rPr>
          <w:rFonts w:ascii="Times New Roman" w:hAnsi="Times New Roman" w:cs="Times New Roman"/>
          <w:sz w:val="24"/>
          <w:szCs w:val="24"/>
        </w:rPr>
        <w:t>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r w:rsidRPr="00FA69C2">
        <w:rPr>
          <w:rFonts w:ascii="Times New Roman" w:hAnsi="Times New Roman" w:cs="Times New Roman"/>
          <w:sz w:val="24"/>
          <w:szCs w:val="24"/>
        </w:rPr>
        <w:t xml:space="preserve"> В случае отсутствия в населенном пункте магазинов и павильонов допускается торговля табачной продукцией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продукцией, кальянами и устройствами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в других торговых объектах или развозная торговля (</w:t>
      </w:r>
      <w:hyperlink r:id="rId6" w:history="1">
        <w:proofErr w:type="gramStart"/>
        <w:r w:rsidRPr="00FA69C2">
          <w:rPr>
            <w:rFonts w:ascii="Times New Roman" w:hAnsi="Times New Roman" w:cs="Times New Roman"/>
            <w:color w:val="0000FF"/>
            <w:sz w:val="24"/>
            <w:szCs w:val="24"/>
          </w:rPr>
          <w:t>ч</w:t>
        </w:r>
        <w:proofErr w:type="gramEnd"/>
        <w:r w:rsidRPr="00FA69C2">
          <w:rPr>
            <w:rFonts w:ascii="Times New Roman" w:hAnsi="Times New Roman" w:cs="Times New Roman"/>
            <w:color w:val="0000FF"/>
            <w:sz w:val="24"/>
            <w:szCs w:val="24"/>
          </w:rPr>
          <w:t>. 1</w:t>
        </w:r>
      </w:hyperlink>
      <w:r w:rsidRPr="00FA69C2">
        <w:rPr>
          <w:rFonts w:ascii="Times New Roman" w:hAnsi="Times New Roman" w:cs="Times New Roman"/>
          <w:sz w:val="24"/>
          <w:szCs w:val="24"/>
        </w:rPr>
        <w:t xml:space="preserve">, </w:t>
      </w:r>
      <w:hyperlink r:id="rId7" w:history="1">
        <w:r w:rsidRPr="00FA69C2">
          <w:rPr>
            <w:rFonts w:ascii="Times New Roman" w:hAnsi="Times New Roman" w:cs="Times New Roman"/>
            <w:color w:val="0000FF"/>
            <w:sz w:val="24"/>
            <w:szCs w:val="24"/>
          </w:rPr>
          <w:t>2 ст. 19</w:t>
        </w:r>
      </w:hyperlink>
      <w:r w:rsidRPr="00FA69C2">
        <w:rPr>
          <w:rFonts w:ascii="Times New Roman" w:hAnsi="Times New Roman" w:cs="Times New Roman"/>
          <w:sz w:val="24"/>
          <w:szCs w:val="24"/>
        </w:rPr>
        <w:t xml:space="preserve"> Закона N 15-ФЗ).</w:t>
      </w:r>
    </w:p>
    <w:p w:rsidR="00745360" w:rsidRPr="00FA69C2" w:rsidRDefault="00745360" w:rsidP="00745360">
      <w:pPr>
        <w:pStyle w:val="ConsPlusNormal"/>
        <w:spacing w:before="200"/>
        <w:jc w:val="both"/>
        <w:rPr>
          <w:rFonts w:ascii="Times New Roman" w:hAnsi="Times New Roman" w:cs="Times New Roman"/>
          <w:sz w:val="24"/>
          <w:szCs w:val="24"/>
        </w:rPr>
      </w:pPr>
      <w:proofErr w:type="gramStart"/>
      <w:r w:rsidRPr="00FA69C2">
        <w:rPr>
          <w:rFonts w:ascii="Times New Roman" w:hAnsi="Times New Roman" w:cs="Times New Roman"/>
          <w:sz w:val="24"/>
          <w:szCs w:val="24"/>
        </w:rPr>
        <w:t xml:space="preserve">При этом также устанавливается запрет на осуществление розничной торговли табачной продукцией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продукцией, кальянами и устройствами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в иных торговых объектах, на ярмарках, выставках, путем развозной и разносной торговли, дистанционным способом, с использованием автоматов и иными способами, за исключением развозной торговли в случае, указанном выше (</w:t>
      </w:r>
      <w:hyperlink r:id="rId8" w:history="1">
        <w:r w:rsidRPr="00FA69C2">
          <w:rPr>
            <w:rFonts w:ascii="Times New Roman" w:hAnsi="Times New Roman" w:cs="Times New Roman"/>
            <w:color w:val="0000FF"/>
            <w:sz w:val="24"/>
            <w:szCs w:val="24"/>
          </w:rPr>
          <w:t>ч. 3 ст. 19</w:t>
        </w:r>
      </w:hyperlink>
      <w:r w:rsidRPr="00FA69C2">
        <w:rPr>
          <w:rFonts w:ascii="Times New Roman" w:hAnsi="Times New Roman" w:cs="Times New Roman"/>
          <w:sz w:val="24"/>
          <w:szCs w:val="24"/>
        </w:rPr>
        <w:t xml:space="preserve"> Закона N 15-ФЗ).</w:t>
      </w:r>
      <w:proofErr w:type="gramEnd"/>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Кроме того, Законом N 15-ФЗ прямо запрещается розничная торговля табачной продукцией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продукцией, кальянами, устройствами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в следующих местах (</w:t>
      </w:r>
      <w:hyperlink r:id="rId9" w:history="1">
        <w:proofErr w:type="gramStart"/>
        <w:r w:rsidRPr="00FA69C2">
          <w:rPr>
            <w:rFonts w:ascii="Times New Roman" w:hAnsi="Times New Roman" w:cs="Times New Roman"/>
            <w:color w:val="0000FF"/>
            <w:sz w:val="24"/>
            <w:szCs w:val="24"/>
          </w:rPr>
          <w:t>ч</w:t>
        </w:r>
        <w:proofErr w:type="gramEnd"/>
        <w:r w:rsidRPr="00FA69C2">
          <w:rPr>
            <w:rFonts w:ascii="Times New Roman" w:hAnsi="Times New Roman" w:cs="Times New Roman"/>
            <w:color w:val="0000FF"/>
            <w:sz w:val="24"/>
            <w:szCs w:val="24"/>
          </w:rPr>
          <w:t>. 7 ст. 19</w:t>
        </w:r>
      </w:hyperlink>
      <w:r w:rsidRPr="00FA69C2">
        <w:rPr>
          <w:rFonts w:ascii="Times New Roman" w:hAnsi="Times New Roman" w:cs="Times New Roman"/>
          <w:sz w:val="24"/>
          <w:szCs w:val="24"/>
        </w:rPr>
        <w:t xml:space="preserve"> Закона N 15-ФЗ):</w:t>
      </w:r>
    </w:p>
    <w:p w:rsidR="00745360" w:rsidRPr="00FA69C2" w:rsidRDefault="00745360" w:rsidP="00745360">
      <w:pPr>
        <w:pStyle w:val="ConsPlusNormal"/>
        <w:numPr>
          <w:ilvl w:val="0"/>
          <w:numId w:val="1"/>
        </w:numPr>
        <w:tabs>
          <w:tab w:val="left" w:pos="540"/>
        </w:tabs>
        <w:spacing w:before="200"/>
        <w:jc w:val="both"/>
        <w:rPr>
          <w:rFonts w:ascii="Times New Roman" w:hAnsi="Times New Roman" w:cs="Times New Roman"/>
          <w:sz w:val="24"/>
          <w:szCs w:val="24"/>
        </w:rPr>
      </w:pPr>
      <w:proofErr w:type="gramStart"/>
      <w:r w:rsidRPr="00FA69C2">
        <w:rPr>
          <w:rFonts w:ascii="Times New Roman" w:hAnsi="Times New Roman" w:cs="Times New Roman"/>
          <w:sz w:val="24"/>
          <w:szCs w:val="24"/>
        </w:rPr>
        <w:t>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 государственной</w:t>
      </w:r>
      <w:proofErr w:type="gramEnd"/>
      <w:r w:rsidRPr="00FA69C2">
        <w:rPr>
          <w:rFonts w:ascii="Times New Roman" w:hAnsi="Times New Roman" w:cs="Times New Roman"/>
          <w:sz w:val="24"/>
          <w:szCs w:val="24"/>
        </w:rPr>
        <w:t xml:space="preserve"> власти, органами местного самоуправления;</w:t>
      </w:r>
    </w:p>
    <w:p w:rsidR="00745360" w:rsidRPr="00FA69C2" w:rsidRDefault="00745360" w:rsidP="00745360">
      <w:pPr>
        <w:pStyle w:val="ConsPlusNormal"/>
        <w:numPr>
          <w:ilvl w:val="0"/>
          <w:numId w:val="1"/>
        </w:numPr>
        <w:tabs>
          <w:tab w:val="left" w:pos="540"/>
        </w:tabs>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на расстоянии менее чем 100 метров по прямой линии без учета искусственных и естественных преград от ближайшей точки, граничащей с территорией, </w:t>
      </w:r>
      <w:r w:rsidRPr="00FA69C2">
        <w:rPr>
          <w:rFonts w:ascii="Times New Roman" w:hAnsi="Times New Roman" w:cs="Times New Roman"/>
          <w:sz w:val="24"/>
          <w:szCs w:val="24"/>
        </w:rPr>
        <w:lastRenderedPageBreak/>
        <w:t>предназначенной для оказания образовательных услуг;</w:t>
      </w:r>
    </w:p>
    <w:p w:rsidR="00745360" w:rsidRPr="00FA69C2" w:rsidRDefault="00745360" w:rsidP="00745360">
      <w:pPr>
        <w:pStyle w:val="ConsPlusNormal"/>
        <w:numPr>
          <w:ilvl w:val="0"/>
          <w:numId w:val="1"/>
        </w:numPr>
        <w:tabs>
          <w:tab w:val="left" w:pos="540"/>
        </w:tabs>
        <w:spacing w:before="200"/>
        <w:jc w:val="both"/>
        <w:rPr>
          <w:rFonts w:ascii="Times New Roman" w:hAnsi="Times New Roman" w:cs="Times New Roman"/>
          <w:sz w:val="24"/>
          <w:szCs w:val="24"/>
        </w:rPr>
      </w:pPr>
      <w:r w:rsidRPr="00FA69C2">
        <w:rPr>
          <w:rFonts w:ascii="Times New Roman" w:hAnsi="Times New Roman" w:cs="Times New Roman"/>
          <w:sz w:val="24"/>
          <w:szCs w:val="24"/>
        </w:rPr>
        <w:t>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745360" w:rsidRPr="00FA69C2" w:rsidRDefault="00745360" w:rsidP="00745360">
      <w:pPr>
        <w:pStyle w:val="ConsPlusNormal"/>
        <w:jc w:val="both"/>
        <w:rPr>
          <w:rFonts w:ascii="Times New Roman" w:hAnsi="Times New Roman" w:cs="Times New Roman"/>
          <w:sz w:val="24"/>
          <w:szCs w:val="24"/>
        </w:rPr>
      </w:pPr>
    </w:p>
    <w:p w:rsidR="00745360" w:rsidRPr="00FA69C2" w:rsidRDefault="00745360" w:rsidP="00745360">
      <w:pPr>
        <w:pStyle w:val="ConsPlusNormal"/>
        <w:outlineLvl w:val="0"/>
        <w:rPr>
          <w:rFonts w:ascii="Times New Roman" w:hAnsi="Times New Roman" w:cs="Times New Roman"/>
          <w:sz w:val="24"/>
          <w:szCs w:val="24"/>
        </w:rPr>
      </w:pPr>
      <w:r w:rsidRPr="00FA69C2">
        <w:rPr>
          <w:rFonts w:ascii="Times New Roman" w:hAnsi="Times New Roman" w:cs="Times New Roman"/>
          <w:b/>
          <w:bCs/>
          <w:sz w:val="24"/>
          <w:szCs w:val="24"/>
        </w:rPr>
        <w:t xml:space="preserve">Требования к демонстрации табачной продукции или </w:t>
      </w:r>
      <w:proofErr w:type="spellStart"/>
      <w:r w:rsidRPr="00FA69C2">
        <w:rPr>
          <w:rFonts w:ascii="Times New Roman" w:hAnsi="Times New Roman" w:cs="Times New Roman"/>
          <w:b/>
          <w:bCs/>
          <w:sz w:val="24"/>
          <w:szCs w:val="24"/>
        </w:rPr>
        <w:t>никотинсодержащей</w:t>
      </w:r>
      <w:proofErr w:type="spellEnd"/>
      <w:r w:rsidRPr="00FA69C2">
        <w:rPr>
          <w:rFonts w:ascii="Times New Roman" w:hAnsi="Times New Roman" w:cs="Times New Roman"/>
          <w:b/>
          <w:bCs/>
          <w:sz w:val="24"/>
          <w:szCs w:val="24"/>
        </w:rPr>
        <w:t xml:space="preserve"> продукции</w:t>
      </w:r>
    </w:p>
    <w:p w:rsidR="00745360" w:rsidRPr="00FA69C2" w:rsidRDefault="00745360" w:rsidP="00745360">
      <w:pPr>
        <w:pStyle w:val="ConsPlusNormal"/>
        <w:spacing w:before="200"/>
        <w:jc w:val="both"/>
        <w:rPr>
          <w:rFonts w:ascii="Times New Roman" w:hAnsi="Times New Roman" w:cs="Times New Roman"/>
          <w:sz w:val="24"/>
          <w:szCs w:val="24"/>
        </w:rPr>
      </w:pPr>
      <w:proofErr w:type="gramStart"/>
      <w:r w:rsidRPr="00FA69C2">
        <w:rPr>
          <w:rFonts w:ascii="Times New Roman" w:hAnsi="Times New Roman" w:cs="Times New Roman"/>
          <w:sz w:val="24"/>
          <w:szCs w:val="24"/>
        </w:rPr>
        <w:t xml:space="preserve">Информация о табачной продукции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кальянах и устройствах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которые предлагаются для розничной торговли, доводится продавцом до сведения покупателей посредством размещения в торговом зале перечня продаваемой табачной продукции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кальянов и устройств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текст которого выполнен буквами одинакового размера черного цвета на белом фоне и который составлен в алфавитном порядке</w:t>
      </w:r>
      <w:proofErr w:type="gramEnd"/>
      <w:r w:rsidRPr="00FA69C2">
        <w:rPr>
          <w:rFonts w:ascii="Times New Roman" w:hAnsi="Times New Roman" w:cs="Times New Roman"/>
          <w:sz w:val="24"/>
          <w:szCs w:val="24"/>
        </w:rPr>
        <w:t xml:space="preserve">, с указанием цены продаваемой продукции без использования каких-либо графических изображений и рисунков. Демонстрация табачной продукции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кальянов и устройств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покупателю в торговом объекте может осуществляться по его требованию после ознакомления с перечнем продаваемой табачной продукции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кальянов и устройств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w:t>
      </w:r>
      <w:hyperlink r:id="rId10" w:history="1">
        <w:proofErr w:type="gramStart"/>
        <w:r w:rsidRPr="00FA69C2">
          <w:rPr>
            <w:rFonts w:ascii="Times New Roman" w:hAnsi="Times New Roman" w:cs="Times New Roman"/>
            <w:color w:val="0000FF"/>
            <w:sz w:val="24"/>
            <w:szCs w:val="24"/>
          </w:rPr>
          <w:t>ч</w:t>
        </w:r>
        <w:proofErr w:type="gramEnd"/>
        <w:r w:rsidRPr="00FA69C2">
          <w:rPr>
            <w:rFonts w:ascii="Times New Roman" w:hAnsi="Times New Roman" w:cs="Times New Roman"/>
            <w:color w:val="0000FF"/>
            <w:sz w:val="24"/>
            <w:szCs w:val="24"/>
          </w:rPr>
          <w:t>. 5 ст. 19</w:t>
        </w:r>
      </w:hyperlink>
      <w:r w:rsidRPr="00FA69C2">
        <w:rPr>
          <w:rFonts w:ascii="Times New Roman" w:hAnsi="Times New Roman" w:cs="Times New Roman"/>
          <w:sz w:val="24"/>
          <w:szCs w:val="24"/>
        </w:rPr>
        <w:t xml:space="preserve"> Закона N 15-ФЗ).</w:t>
      </w:r>
    </w:p>
    <w:p w:rsidR="00745360" w:rsidRPr="00FA69C2" w:rsidRDefault="00745360" w:rsidP="00745360">
      <w:pPr>
        <w:pStyle w:val="ConsPlusNormal"/>
        <w:spacing w:before="200"/>
        <w:jc w:val="both"/>
        <w:rPr>
          <w:rFonts w:ascii="Times New Roman" w:hAnsi="Times New Roman" w:cs="Times New Roman"/>
          <w:sz w:val="24"/>
          <w:szCs w:val="24"/>
        </w:rPr>
      </w:pPr>
      <w:proofErr w:type="gramStart"/>
      <w:r w:rsidRPr="00FA69C2">
        <w:rPr>
          <w:rFonts w:ascii="Times New Roman" w:hAnsi="Times New Roman" w:cs="Times New Roman"/>
          <w:sz w:val="24"/>
          <w:szCs w:val="24"/>
        </w:rPr>
        <w:t xml:space="preserve">Запрещается розничная торговля табачной продукцией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продукцией, кальянами и устройствами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с выкладкой и демонстрацией табачной продукции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кальянов и устройств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в торговом объекте, за исключением случая, предусмотренного </w:t>
      </w:r>
      <w:hyperlink r:id="rId11" w:history="1">
        <w:r w:rsidRPr="00FA69C2">
          <w:rPr>
            <w:rFonts w:ascii="Times New Roman" w:hAnsi="Times New Roman" w:cs="Times New Roman"/>
            <w:color w:val="0000FF"/>
            <w:sz w:val="24"/>
            <w:szCs w:val="24"/>
          </w:rPr>
          <w:t>ч. 5 ст. 19</w:t>
        </w:r>
      </w:hyperlink>
      <w:r w:rsidRPr="00FA69C2">
        <w:rPr>
          <w:rFonts w:ascii="Times New Roman" w:hAnsi="Times New Roman" w:cs="Times New Roman"/>
          <w:sz w:val="24"/>
          <w:szCs w:val="24"/>
        </w:rPr>
        <w:t xml:space="preserve"> Закона N 15-ФЗ (</w:t>
      </w:r>
      <w:hyperlink r:id="rId12" w:history="1">
        <w:r w:rsidRPr="00FA69C2">
          <w:rPr>
            <w:rFonts w:ascii="Times New Roman" w:hAnsi="Times New Roman" w:cs="Times New Roman"/>
            <w:color w:val="0000FF"/>
            <w:sz w:val="24"/>
            <w:szCs w:val="24"/>
          </w:rPr>
          <w:t>ч. 4 ст. 19</w:t>
        </w:r>
      </w:hyperlink>
      <w:r w:rsidRPr="00FA69C2">
        <w:rPr>
          <w:rFonts w:ascii="Times New Roman" w:hAnsi="Times New Roman" w:cs="Times New Roman"/>
          <w:sz w:val="24"/>
          <w:szCs w:val="24"/>
        </w:rPr>
        <w:t xml:space="preserve"> Закона N 15-ФЗ).</w:t>
      </w:r>
      <w:proofErr w:type="gramEnd"/>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Также не допускаются демонстрация табачных изделий,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курительных принадлежностей, устройств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кальянов и процесса потребления табака или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во вновь созданных и предназначенных для взрослых аудиовизуальных произведениях, включая тел</w:t>
      </w:r>
      <w:proofErr w:type="gramStart"/>
      <w:r w:rsidRPr="00FA69C2">
        <w:rPr>
          <w:rFonts w:ascii="Times New Roman" w:hAnsi="Times New Roman" w:cs="Times New Roman"/>
          <w:sz w:val="24"/>
          <w:szCs w:val="24"/>
        </w:rPr>
        <w:t>е-</w:t>
      </w:r>
      <w:proofErr w:type="gramEnd"/>
      <w:r w:rsidRPr="00FA69C2">
        <w:rPr>
          <w:rFonts w:ascii="Times New Roman" w:hAnsi="Times New Roman" w:cs="Times New Roman"/>
          <w:sz w:val="24"/>
          <w:szCs w:val="24"/>
        </w:rPr>
        <w:t xml:space="preserve"> и видеофильмы, в театрально-зрелищных представлениях, в радио-, теле-, видео- и </w:t>
      </w:r>
      <w:proofErr w:type="spellStart"/>
      <w:r w:rsidRPr="00FA69C2">
        <w:rPr>
          <w:rFonts w:ascii="Times New Roman" w:hAnsi="Times New Roman" w:cs="Times New Roman"/>
          <w:sz w:val="24"/>
          <w:szCs w:val="24"/>
        </w:rPr>
        <w:t>кинохроникальных</w:t>
      </w:r>
      <w:proofErr w:type="spellEnd"/>
      <w:r w:rsidRPr="00FA69C2">
        <w:rPr>
          <w:rFonts w:ascii="Times New Roman" w:hAnsi="Times New Roman" w:cs="Times New Roman"/>
          <w:sz w:val="24"/>
          <w:szCs w:val="24"/>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курительных принадлежностей, устройств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кальянов и процесса потребления табака или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за исключением случаев, если такое действие является неотъемлемой частью художественного замысла (</w:t>
      </w:r>
      <w:hyperlink r:id="rId13" w:history="1">
        <w:proofErr w:type="gramStart"/>
        <w:r w:rsidRPr="00FA69C2">
          <w:rPr>
            <w:rFonts w:ascii="Times New Roman" w:hAnsi="Times New Roman" w:cs="Times New Roman"/>
            <w:color w:val="0000FF"/>
            <w:sz w:val="24"/>
            <w:szCs w:val="24"/>
          </w:rPr>
          <w:t>ч</w:t>
        </w:r>
        <w:proofErr w:type="gramEnd"/>
        <w:r w:rsidRPr="00FA69C2">
          <w:rPr>
            <w:rFonts w:ascii="Times New Roman" w:hAnsi="Times New Roman" w:cs="Times New Roman"/>
            <w:color w:val="0000FF"/>
            <w:sz w:val="24"/>
            <w:szCs w:val="24"/>
          </w:rPr>
          <w:t>. 2 ст. 16</w:t>
        </w:r>
      </w:hyperlink>
      <w:r w:rsidRPr="00FA69C2">
        <w:rPr>
          <w:rFonts w:ascii="Times New Roman" w:hAnsi="Times New Roman" w:cs="Times New Roman"/>
          <w:sz w:val="24"/>
          <w:szCs w:val="24"/>
        </w:rPr>
        <w:t xml:space="preserve"> Закона N 15-ФЗ).</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При демонстрации аудиовизуальных произведений, включая тел</w:t>
      </w:r>
      <w:proofErr w:type="gramStart"/>
      <w:r w:rsidRPr="00FA69C2">
        <w:rPr>
          <w:rFonts w:ascii="Times New Roman" w:hAnsi="Times New Roman" w:cs="Times New Roman"/>
          <w:sz w:val="24"/>
          <w:szCs w:val="24"/>
        </w:rPr>
        <w:t>е-</w:t>
      </w:r>
      <w:proofErr w:type="gramEnd"/>
      <w:r w:rsidRPr="00FA69C2">
        <w:rPr>
          <w:rFonts w:ascii="Times New Roman" w:hAnsi="Times New Roman" w:cs="Times New Roman"/>
          <w:sz w:val="24"/>
          <w:szCs w:val="24"/>
        </w:rPr>
        <w:t xml:space="preserve"> и видеофильмы, теле-, видео- и </w:t>
      </w:r>
      <w:proofErr w:type="spellStart"/>
      <w:r w:rsidRPr="00FA69C2">
        <w:rPr>
          <w:rFonts w:ascii="Times New Roman" w:hAnsi="Times New Roman" w:cs="Times New Roman"/>
          <w:sz w:val="24"/>
          <w:szCs w:val="24"/>
        </w:rPr>
        <w:t>кинохроникальные</w:t>
      </w:r>
      <w:proofErr w:type="spellEnd"/>
      <w:r w:rsidRPr="00FA69C2">
        <w:rPr>
          <w:rFonts w:ascii="Times New Roman" w:hAnsi="Times New Roman" w:cs="Times New Roman"/>
          <w:sz w:val="24"/>
          <w:szCs w:val="24"/>
        </w:rPr>
        <w:t xml:space="preserve"> программы, в которых осуществляется демонстрация табачных изделий и процесса потребления табака или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вещатель или организатор демонстрации должен обеспечить трансляцию социальной рекламы о вреде потребления табака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непосредственно перед началом или во время демонстрации такого произведения, такой </w:t>
      </w:r>
      <w:r w:rsidRPr="00FA69C2">
        <w:rPr>
          <w:rFonts w:ascii="Times New Roman" w:hAnsi="Times New Roman" w:cs="Times New Roman"/>
          <w:sz w:val="24"/>
          <w:szCs w:val="24"/>
        </w:rPr>
        <w:lastRenderedPageBreak/>
        <w:t>программы (</w:t>
      </w:r>
      <w:hyperlink r:id="rId14" w:history="1">
        <w:r w:rsidRPr="00FA69C2">
          <w:rPr>
            <w:rFonts w:ascii="Times New Roman" w:hAnsi="Times New Roman" w:cs="Times New Roman"/>
            <w:color w:val="0000FF"/>
            <w:sz w:val="24"/>
            <w:szCs w:val="24"/>
          </w:rPr>
          <w:t>ч. 3 ст. 16</w:t>
        </w:r>
      </w:hyperlink>
      <w:r w:rsidRPr="00FA69C2">
        <w:rPr>
          <w:rFonts w:ascii="Times New Roman" w:hAnsi="Times New Roman" w:cs="Times New Roman"/>
          <w:sz w:val="24"/>
          <w:szCs w:val="24"/>
        </w:rPr>
        <w:t xml:space="preserve"> Закона N </w:t>
      </w:r>
      <w:proofErr w:type="gramStart"/>
      <w:r w:rsidRPr="00FA69C2">
        <w:rPr>
          <w:rFonts w:ascii="Times New Roman" w:hAnsi="Times New Roman" w:cs="Times New Roman"/>
          <w:sz w:val="24"/>
          <w:szCs w:val="24"/>
        </w:rPr>
        <w:t>15-ФЗ).</w:t>
      </w:r>
      <w:proofErr w:type="gramEnd"/>
    </w:p>
    <w:p w:rsidR="00745360" w:rsidRPr="00FA69C2" w:rsidRDefault="00745360" w:rsidP="00745360">
      <w:pPr>
        <w:pStyle w:val="ConsPlusNormal"/>
        <w:spacing w:before="200"/>
        <w:jc w:val="both"/>
        <w:rPr>
          <w:rFonts w:ascii="Times New Roman" w:hAnsi="Times New Roman" w:cs="Times New Roman"/>
          <w:sz w:val="24"/>
          <w:szCs w:val="24"/>
        </w:rPr>
      </w:pPr>
      <w:proofErr w:type="gramStart"/>
      <w:r w:rsidRPr="00FA69C2">
        <w:rPr>
          <w:rFonts w:ascii="Times New Roman" w:hAnsi="Times New Roman" w:cs="Times New Roman"/>
          <w:sz w:val="24"/>
          <w:szCs w:val="24"/>
        </w:rPr>
        <w:t xml:space="preserve">При этом допускается демонстрация табачных изделий, процесса потребления табака или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при информировании населения о вреде потребления табака или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и вредном воздействии окружающего табачного дыма и веществ, выделяемых при потреблении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в средствах массовой информации при проведении информационных кампаний (</w:t>
      </w:r>
      <w:hyperlink r:id="rId15" w:history="1">
        <w:r w:rsidRPr="00FA69C2">
          <w:rPr>
            <w:rFonts w:ascii="Times New Roman" w:hAnsi="Times New Roman" w:cs="Times New Roman"/>
            <w:color w:val="0000FF"/>
            <w:sz w:val="24"/>
            <w:szCs w:val="24"/>
          </w:rPr>
          <w:t>ч. 4 ст. 16</w:t>
        </w:r>
      </w:hyperlink>
      <w:r w:rsidRPr="00FA69C2">
        <w:rPr>
          <w:rFonts w:ascii="Times New Roman" w:hAnsi="Times New Roman" w:cs="Times New Roman"/>
          <w:sz w:val="24"/>
          <w:szCs w:val="24"/>
        </w:rPr>
        <w:t xml:space="preserve"> Закона N 15-ФЗ).</w:t>
      </w:r>
      <w:proofErr w:type="gramEnd"/>
    </w:p>
    <w:p w:rsidR="00745360" w:rsidRPr="00FA69C2" w:rsidRDefault="00745360" w:rsidP="00745360">
      <w:pPr>
        <w:pStyle w:val="ConsPlusNormal"/>
        <w:jc w:val="both"/>
        <w:rPr>
          <w:rFonts w:ascii="Times New Roman" w:hAnsi="Times New Roman" w:cs="Times New Roman"/>
          <w:sz w:val="24"/>
          <w:szCs w:val="24"/>
        </w:rPr>
      </w:pPr>
    </w:p>
    <w:p w:rsidR="00745360" w:rsidRPr="00FA69C2" w:rsidRDefault="00745360" w:rsidP="00745360">
      <w:pPr>
        <w:pStyle w:val="ConsPlusNormal"/>
        <w:outlineLvl w:val="0"/>
        <w:rPr>
          <w:rFonts w:ascii="Times New Roman" w:hAnsi="Times New Roman" w:cs="Times New Roman"/>
          <w:sz w:val="24"/>
          <w:szCs w:val="24"/>
        </w:rPr>
      </w:pPr>
      <w:r w:rsidRPr="00FA69C2">
        <w:rPr>
          <w:rFonts w:ascii="Times New Roman" w:hAnsi="Times New Roman" w:cs="Times New Roman"/>
          <w:b/>
          <w:bCs/>
          <w:sz w:val="24"/>
          <w:szCs w:val="24"/>
        </w:rPr>
        <w:t>Требования к соблюдению единой минимальной цены и максимальной цены табачной продукции</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Максимальная розничная цена представляет собой цену, выше которой единица потребительской упаковки (пачка) табачных изделий не может быть реализована потребителям предприятиями розничной торговли, </w:t>
      </w:r>
      <w:proofErr w:type="gramStart"/>
      <w:r w:rsidRPr="00FA69C2">
        <w:rPr>
          <w:rFonts w:ascii="Times New Roman" w:hAnsi="Times New Roman" w:cs="Times New Roman"/>
          <w:sz w:val="24"/>
          <w:szCs w:val="24"/>
        </w:rPr>
        <w:t>общественного</w:t>
      </w:r>
      <w:proofErr w:type="gramEnd"/>
      <w:r w:rsidRPr="00FA69C2">
        <w:rPr>
          <w:rFonts w:ascii="Times New Roman" w:hAnsi="Times New Roman" w:cs="Times New Roman"/>
          <w:sz w:val="24"/>
          <w:szCs w:val="24"/>
        </w:rPr>
        <w:t xml:space="preserve"> питания, сферы услуг, а также индивидуальными предпринимателями. Максимальная розничная цена устанавливается продавцом самостоятельно на единицу потребительской упаковки (пачку) табачных изделий отдельно по каждой марке (каждому наименованию) табачных изделий. При этом максимальная розничная цена подлежит нанесению на каждую пачку табачных изделий (</w:t>
      </w:r>
      <w:hyperlink r:id="rId16" w:history="1">
        <w:r w:rsidRPr="00FA69C2">
          <w:rPr>
            <w:rFonts w:ascii="Times New Roman" w:hAnsi="Times New Roman" w:cs="Times New Roman"/>
            <w:color w:val="0000FF"/>
            <w:sz w:val="24"/>
            <w:szCs w:val="24"/>
          </w:rPr>
          <w:t>п. п. 2</w:t>
        </w:r>
      </w:hyperlink>
      <w:r w:rsidRPr="00FA69C2">
        <w:rPr>
          <w:rFonts w:ascii="Times New Roman" w:hAnsi="Times New Roman" w:cs="Times New Roman"/>
          <w:sz w:val="24"/>
          <w:szCs w:val="24"/>
        </w:rPr>
        <w:t xml:space="preserve">, </w:t>
      </w:r>
      <w:hyperlink r:id="rId17" w:history="1">
        <w:r w:rsidRPr="00FA69C2">
          <w:rPr>
            <w:rFonts w:ascii="Times New Roman" w:hAnsi="Times New Roman" w:cs="Times New Roman"/>
            <w:color w:val="0000FF"/>
            <w:sz w:val="24"/>
            <w:szCs w:val="24"/>
          </w:rPr>
          <w:t>4 ст. 187.1</w:t>
        </w:r>
      </w:hyperlink>
      <w:r w:rsidRPr="00FA69C2">
        <w:rPr>
          <w:rFonts w:ascii="Times New Roman" w:hAnsi="Times New Roman" w:cs="Times New Roman"/>
          <w:sz w:val="24"/>
          <w:szCs w:val="24"/>
        </w:rPr>
        <w:t xml:space="preserve"> НК РФ).</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В свою очередь, единая минимальная цена табачной продукции представляет собой цену, ниже которой не могут быть установлены максимальные розничные цены табачной продукции, определяемые в порядке, установленном </w:t>
      </w:r>
      <w:hyperlink r:id="rId18" w:history="1">
        <w:r w:rsidRPr="00FA69C2">
          <w:rPr>
            <w:rFonts w:ascii="Times New Roman" w:hAnsi="Times New Roman" w:cs="Times New Roman"/>
            <w:color w:val="0000FF"/>
            <w:sz w:val="24"/>
            <w:szCs w:val="24"/>
          </w:rPr>
          <w:t>НК</w:t>
        </w:r>
      </w:hyperlink>
      <w:r w:rsidRPr="00FA69C2">
        <w:rPr>
          <w:rFonts w:ascii="Times New Roman" w:hAnsi="Times New Roman" w:cs="Times New Roman"/>
          <w:sz w:val="24"/>
          <w:szCs w:val="24"/>
        </w:rPr>
        <w:t xml:space="preserve"> РФ (</w:t>
      </w:r>
      <w:hyperlink r:id="rId19" w:history="1">
        <w:r w:rsidRPr="00FA69C2">
          <w:rPr>
            <w:rFonts w:ascii="Times New Roman" w:hAnsi="Times New Roman" w:cs="Times New Roman"/>
            <w:color w:val="0000FF"/>
            <w:sz w:val="24"/>
            <w:szCs w:val="24"/>
          </w:rPr>
          <w:t>ч. 2 ст. 13</w:t>
        </w:r>
      </w:hyperlink>
      <w:r w:rsidRPr="00FA69C2">
        <w:rPr>
          <w:rFonts w:ascii="Times New Roman" w:hAnsi="Times New Roman" w:cs="Times New Roman"/>
          <w:sz w:val="24"/>
          <w:szCs w:val="24"/>
        </w:rPr>
        <w:t xml:space="preserve"> Закона N 15-ФЗ).</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Единая минимальная цена табачной продукции рассчитывается на основе минимального значения ставки акциза на единицу потребительской упаковки (пачку) табачной продукции, ставки налога на добавленную стоимость и повышающего коэффициента по следующей формуле (</w:t>
      </w:r>
      <w:hyperlink r:id="rId20" w:history="1">
        <w:proofErr w:type="gramStart"/>
        <w:r w:rsidRPr="00FA69C2">
          <w:rPr>
            <w:rFonts w:ascii="Times New Roman" w:hAnsi="Times New Roman" w:cs="Times New Roman"/>
            <w:color w:val="0000FF"/>
            <w:sz w:val="24"/>
            <w:szCs w:val="24"/>
          </w:rPr>
          <w:t>ч</w:t>
        </w:r>
        <w:proofErr w:type="gramEnd"/>
        <w:r w:rsidRPr="00FA69C2">
          <w:rPr>
            <w:rFonts w:ascii="Times New Roman" w:hAnsi="Times New Roman" w:cs="Times New Roman"/>
            <w:color w:val="0000FF"/>
            <w:sz w:val="24"/>
            <w:szCs w:val="24"/>
          </w:rPr>
          <w:t>. 3 ст. 13</w:t>
        </w:r>
      </w:hyperlink>
      <w:r w:rsidRPr="00FA69C2">
        <w:rPr>
          <w:rFonts w:ascii="Times New Roman" w:hAnsi="Times New Roman" w:cs="Times New Roman"/>
          <w:sz w:val="24"/>
          <w:szCs w:val="24"/>
        </w:rPr>
        <w:t xml:space="preserve"> Закона N 15-ФЗ):</w:t>
      </w:r>
    </w:p>
    <w:p w:rsidR="00745360" w:rsidRPr="00FA69C2" w:rsidRDefault="00745360" w:rsidP="00745360">
      <w:pPr>
        <w:pStyle w:val="ConsPlusNormal"/>
        <w:jc w:val="both"/>
        <w:rPr>
          <w:rFonts w:ascii="Times New Roman" w:hAnsi="Times New Roman" w:cs="Times New Roman"/>
          <w:sz w:val="24"/>
          <w:szCs w:val="24"/>
        </w:rPr>
      </w:pPr>
    </w:p>
    <w:p w:rsidR="00745360" w:rsidRPr="00FA69C2" w:rsidRDefault="00745360" w:rsidP="00745360">
      <w:pPr>
        <w:pStyle w:val="ConsPlusNormal"/>
        <w:jc w:val="both"/>
        <w:rPr>
          <w:rFonts w:ascii="Times New Roman" w:hAnsi="Times New Roman" w:cs="Times New Roman"/>
          <w:sz w:val="24"/>
          <w:szCs w:val="24"/>
        </w:rPr>
      </w:pPr>
      <w:r w:rsidRPr="00FA69C2">
        <w:rPr>
          <w:rFonts w:ascii="Times New Roman" w:hAnsi="Times New Roman" w:cs="Times New Roman"/>
          <w:sz w:val="24"/>
          <w:szCs w:val="24"/>
        </w:rPr>
        <w:t>ЕМЦ</w:t>
      </w:r>
      <w:r w:rsidRPr="00FA69C2">
        <w:rPr>
          <w:rFonts w:ascii="Times New Roman" w:hAnsi="Times New Roman" w:cs="Times New Roman"/>
          <w:sz w:val="24"/>
          <w:szCs w:val="24"/>
          <w:vertAlign w:val="subscript"/>
        </w:rPr>
        <w:t>ТП</w:t>
      </w:r>
      <w:r w:rsidRPr="00FA69C2">
        <w:rPr>
          <w:rFonts w:ascii="Times New Roman" w:hAnsi="Times New Roman" w:cs="Times New Roman"/>
          <w:sz w:val="24"/>
          <w:szCs w:val="24"/>
        </w:rPr>
        <w:t xml:space="preserve"> = 0,02 </w:t>
      </w:r>
      <w:proofErr w:type="spellStart"/>
      <w:r w:rsidRPr="00FA69C2">
        <w:rPr>
          <w:rFonts w:ascii="Times New Roman" w:hAnsi="Times New Roman" w:cs="Times New Roman"/>
          <w:sz w:val="24"/>
          <w:szCs w:val="24"/>
        </w:rPr>
        <w:t>x</w:t>
      </w:r>
      <w:proofErr w:type="spellEnd"/>
      <w:r w:rsidRPr="00FA69C2">
        <w:rPr>
          <w:rFonts w:ascii="Times New Roman" w:hAnsi="Times New Roman" w:cs="Times New Roman"/>
          <w:sz w:val="24"/>
          <w:szCs w:val="24"/>
        </w:rPr>
        <w:t xml:space="preserve"> С</w:t>
      </w:r>
      <w:r w:rsidRPr="00FA69C2">
        <w:rPr>
          <w:rFonts w:ascii="Times New Roman" w:hAnsi="Times New Roman" w:cs="Times New Roman"/>
          <w:sz w:val="24"/>
          <w:szCs w:val="24"/>
          <w:vertAlign w:val="subscript"/>
        </w:rPr>
        <w:t>А</w:t>
      </w:r>
      <w:r w:rsidRPr="00FA69C2">
        <w:rPr>
          <w:rFonts w:ascii="Times New Roman" w:hAnsi="Times New Roman" w:cs="Times New Roman"/>
          <w:sz w:val="24"/>
          <w:szCs w:val="24"/>
        </w:rPr>
        <w:t xml:space="preserve"> </w:t>
      </w:r>
      <w:proofErr w:type="spellStart"/>
      <w:r w:rsidRPr="00FA69C2">
        <w:rPr>
          <w:rFonts w:ascii="Times New Roman" w:hAnsi="Times New Roman" w:cs="Times New Roman"/>
          <w:sz w:val="24"/>
          <w:szCs w:val="24"/>
        </w:rPr>
        <w:t>x</w:t>
      </w:r>
      <w:proofErr w:type="spellEnd"/>
      <w:r w:rsidRPr="00FA69C2">
        <w:rPr>
          <w:rFonts w:ascii="Times New Roman" w:hAnsi="Times New Roman" w:cs="Times New Roman"/>
          <w:sz w:val="24"/>
          <w:szCs w:val="24"/>
        </w:rPr>
        <w:t xml:space="preserve"> (1 + С</w:t>
      </w:r>
      <w:r w:rsidRPr="00FA69C2">
        <w:rPr>
          <w:rFonts w:ascii="Times New Roman" w:hAnsi="Times New Roman" w:cs="Times New Roman"/>
          <w:sz w:val="24"/>
          <w:szCs w:val="24"/>
          <w:vertAlign w:val="subscript"/>
        </w:rPr>
        <w:t>НДС</w:t>
      </w:r>
      <w:r w:rsidRPr="00FA69C2">
        <w:rPr>
          <w:rFonts w:ascii="Times New Roman" w:hAnsi="Times New Roman" w:cs="Times New Roman"/>
          <w:sz w:val="24"/>
          <w:szCs w:val="24"/>
        </w:rPr>
        <w:t xml:space="preserve">) </w:t>
      </w:r>
      <w:proofErr w:type="spellStart"/>
      <w:r w:rsidRPr="00FA69C2">
        <w:rPr>
          <w:rFonts w:ascii="Times New Roman" w:hAnsi="Times New Roman" w:cs="Times New Roman"/>
          <w:sz w:val="24"/>
          <w:szCs w:val="24"/>
        </w:rPr>
        <w:t>x</w:t>
      </w:r>
      <w:proofErr w:type="spellEnd"/>
      <w:r w:rsidRPr="00FA69C2">
        <w:rPr>
          <w:rFonts w:ascii="Times New Roman" w:hAnsi="Times New Roman" w:cs="Times New Roman"/>
          <w:sz w:val="24"/>
          <w:szCs w:val="24"/>
        </w:rPr>
        <w:t xml:space="preserve"> 1,4,</w:t>
      </w:r>
    </w:p>
    <w:p w:rsidR="00745360" w:rsidRPr="00FA69C2" w:rsidRDefault="00745360" w:rsidP="00745360">
      <w:pPr>
        <w:pStyle w:val="ConsPlusNormal"/>
        <w:jc w:val="both"/>
        <w:rPr>
          <w:rFonts w:ascii="Times New Roman" w:hAnsi="Times New Roman" w:cs="Times New Roman"/>
          <w:sz w:val="24"/>
          <w:szCs w:val="24"/>
        </w:rPr>
      </w:pPr>
    </w:p>
    <w:p w:rsidR="00745360" w:rsidRPr="00FA69C2" w:rsidRDefault="00745360" w:rsidP="00745360">
      <w:pPr>
        <w:pStyle w:val="ConsPlusNormal"/>
        <w:jc w:val="both"/>
        <w:rPr>
          <w:rFonts w:ascii="Times New Roman" w:hAnsi="Times New Roman" w:cs="Times New Roman"/>
          <w:sz w:val="24"/>
          <w:szCs w:val="24"/>
        </w:rPr>
      </w:pPr>
      <w:r w:rsidRPr="00FA69C2">
        <w:rPr>
          <w:rFonts w:ascii="Times New Roman" w:hAnsi="Times New Roman" w:cs="Times New Roman"/>
          <w:sz w:val="24"/>
          <w:szCs w:val="24"/>
        </w:rPr>
        <w:t>где С</w:t>
      </w:r>
      <w:r w:rsidRPr="00FA69C2">
        <w:rPr>
          <w:rFonts w:ascii="Times New Roman" w:hAnsi="Times New Roman" w:cs="Times New Roman"/>
          <w:sz w:val="24"/>
          <w:szCs w:val="24"/>
          <w:vertAlign w:val="subscript"/>
        </w:rPr>
        <w:t>А</w:t>
      </w:r>
      <w:r w:rsidRPr="00FA69C2">
        <w:rPr>
          <w:rFonts w:ascii="Times New Roman" w:hAnsi="Times New Roman" w:cs="Times New Roman"/>
          <w:sz w:val="24"/>
          <w:szCs w:val="24"/>
        </w:rPr>
        <w:t xml:space="preserve"> - минимальное значение ставки акциза в рублях за 1 000 штук в отношении сигарет и папирос, установленное </w:t>
      </w:r>
      <w:hyperlink r:id="rId21" w:history="1">
        <w:r w:rsidRPr="00FA69C2">
          <w:rPr>
            <w:rFonts w:ascii="Times New Roman" w:hAnsi="Times New Roman" w:cs="Times New Roman"/>
            <w:color w:val="0000FF"/>
            <w:sz w:val="24"/>
            <w:szCs w:val="24"/>
          </w:rPr>
          <w:t>НК</w:t>
        </w:r>
      </w:hyperlink>
      <w:r w:rsidRPr="00FA69C2">
        <w:rPr>
          <w:rFonts w:ascii="Times New Roman" w:hAnsi="Times New Roman" w:cs="Times New Roman"/>
          <w:sz w:val="24"/>
          <w:szCs w:val="24"/>
        </w:rPr>
        <w:t xml:space="preserve"> РФ на соответствующий период;</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С</w:t>
      </w:r>
      <w:r w:rsidRPr="00FA69C2">
        <w:rPr>
          <w:rFonts w:ascii="Times New Roman" w:hAnsi="Times New Roman" w:cs="Times New Roman"/>
          <w:sz w:val="24"/>
          <w:szCs w:val="24"/>
          <w:vertAlign w:val="subscript"/>
        </w:rPr>
        <w:t>НДС</w:t>
      </w:r>
      <w:r w:rsidRPr="00FA69C2">
        <w:rPr>
          <w:rFonts w:ascii="Times New Roman" w:hAnsi="Times New Roman" w:cs="Times New Roman"/>
          <w:sz w:val="24"/>
          <w:szCs w:val="24"/>
        </w:rPr>
        <w:t xml:space="preserve"> - ставка налога на добавленную стоимость, установленная </w:t>
      </w:r>
      <w:hyperlink r:id="rId22" w:history="1">
        <w:r w:rsidRPr="00FA69C2">
          <w:rPr>
            <w:rFonts w:ascii="Times New Roman" w:hAnsi="Times New Roman" w:cs="Times New Roman"/>
            <w:color w:val="0000FF"/>
            <w:sz w:val="24"/>
            <w:szCs w:val="24"/>
          </w:rPr>
          <w:t>НК</w:t>
        </w:r>
      </w:hyperlink>
      <w:r w:rsidRPr="00FA69C2">
        <w:rPr>
          <w:rFonts w:ascii="Times New Roman" w:hAnsi="Times New Roman" w:cs="Times New Roman"/>
          <w:sz w:val="24"/>
          <w:szCs w:val="24"/>
        </w:rPr>
        <w:t xml:space="preserve"> РФ.</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С 1 марта 2023 г. по 31 декабря 2023 г. единая минимальная цена табачной продукции составляет 119 руб. (Информационное </w:t>
      </w:r>
      <w:hyperlink r:id="rId23" w:history="1">
        <w:r w:rsidRPr="00FA69C2">
          <w:rPr>
            <w:rFonts w:ascii="Times New Roman" w:hAnsi="Times New Roman" w:cs="Times New Roman"/>
            <w:color w:val="0000FF"/>
            <w:sz w:val="24"/>
            <w:szCs w:val="24"/>
          </w:rPr>
          <w:t>сообщение</w:t>
        </w:r>
      </w:hyperlink>
      <w:r w:rsidRPr="00FA69C2">
        <w:rPr>
          <w:rFonts w:ascii="Times New Roman" w:hAnsi="Times New Roman" w:cs="Times New Roman"/>
          <w:sz w:val="24"/>
          <w:szCs w:val="24"/>
        </w:rPr>
        <w:t xml:space="preserve"> Минсельхоза России от 24.01.2023 N МА-21-27/1173).</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Законодательно установлен запрет на реализацию табачной продукции потребителям по максимальным розничным ценам, установленным ниже действующей единой минимальной цены табачной продукции (</w:t>
      </w:r>
      <w:hyperlink r:id="rId24" w:history="1">
        <w:proofErr w:type="gramStart"/>
        <w:r w:rsidRPr="00FA69C2">
          <w:rPr>
            <w:rFonts w:ascii="Times New Roman" w:hAnsi="Times New Roman" w:cs="Times New Roman"/>
            <w:color w:val="0000FF"/>
            <w:sz w:val="24"/>
            <w:szCs w:val="24"/>
          </w:rPr>
          <w:t>ч</w:t>
        </w:r>
        <w:proofErr w:type="gramEnd"/>
        <w:r w:rsidRPr="00FA69C2">
          <w:rPr>
            <w:rFonts w:ascii="Times New Roman" w:hAnsi="Times New Roman" w:cs="Times New Roman"/>
            <w:color w:val="0000FF"/>
            <w:sz w:val="24"/>
            <w:szCs w:val="24"/>
          </w:rPr>
          <w:t>. 5 ст. 13</w:t>
        </w:r>
      </w:hyperlink>
      <w:r w:rsidRPr="00FA69C2">
        <w:rPr>
          <w:rFonts w:ascii="Times New Roman" w:hAnsi="Times New Roman" w:cs="Times New Roman"/>
          <w:sz w:val="24"/>
          <w:szCs w:val="24"/>
        </w:rPr>
        <w:t xml:space="preserve"> Закона N 15-ФЗ).</w:t>
      </w:r>
    </w:p>
    <w:p w:rsidR="00745360" w:rsidRPr="00FA69C2" w:rsidRDefault="00745360" w:rsidP="00745360">
      <w:pPr>
        <w:pStyle w:val="ConsPlusNormal"/>
        <w:jc w:val="both"/>
        <w:rPr>
          <w:rFonts w:ascii="Times New Roman" w:hAnsi="Times New Roman" w:cs="Times New Roman"/>
          <w:sz w:val="24"/>
          <w:szCs w:val="24"/>
        </w:rPr>
      </w:pPr>
    </w:p>
    <w:p w:rsidR="00745360" w:rsidRPr="00FA69C2" w:rsidRDefault="00745360" w:rsidP="00745360">
      <w:pPr>
        <w:pStyle w:val="ConsPlusNormal"/>
        <w:outlineLvl w:val="0"/>
        <w:rPr>
          <w:rFonts w:ascii="Times New Roman" w:hAnsi="Times New Roman" w:cs="Times New Roman"/>
          <w:sz w:val="24"/>
          <w:szCs w:val="24"/>
        </w:rPr>
      </w:pPr>
      <w:r w:rsidRPr="00FA69C2">
        <w:rPr>
          <w:rFonts w:ascii="Times New Roman" w:hAnsi="Times New Roman" w:cs="Times New Roman"/>
          <w:b/>
          <w:bCs/>
          <w:sz w:val="24"/>
          <w:szCs w:val="24"/>
        </w:rPr>
        <w:t xml:space="preserve">Требования по обязательной маркировке табачной продукции и </w:t>
      </w:r>
      <w:proofErr w:type="spellStart"/>
      <w:r w:rsidRPr="00FA69C2">
        <w:rPr>
          <w:rFonts w:ascii="Times New Roman" w:hAnsi="Times New Roman" w:cs="Times New Roman"/>
          <w:b/>
          <w:bCs/>
          <w:sz w:val="24"/>
          <w:szCs w:val="24"/>
        </w:rPr>
        <w:t>никотинсодержащей</w:t>
      </w:r>
      <w:proofErr w:type="spellEnd"/>
      <w:r w:rsidRPr="00FA69C2">
        <w:rPr>
          <w:rFonts w:ascii="Times New Roman" w:hAnsi="Times New Roman" w:cs="Times New Roman"/>
          <w:b/>
          <w:bCs/>
          <w:sz w:val="24"/>
          <w:szCs w:val="24"/>
        </w:rPr>
        <w:t xml:space="preserve"> продукции</w:t>
      </w:r>
    </w:p>
    <w:p w:rsidR="00745360" w:rsidRPr="00FA69C2" w:rsidRDefault="008070AB" w:rsidP="00745360">
      <w:pPr>
        <w:pStyle w:val="ConsPlusNormal"/>
        <w:spacing w:before="200"/>
        <w:jc w:val="both"/>
        <w:rPr>
          <w:rFonts w:ascii="Times New Roman" w:hAnsi="Times New Roman" w:cs="Times New Roman"/>
          <w:sz w:val="24"/>
          <w:szCs w:val="24"/>
        </w:rPr>
      </w:pPr>
      <w:hyperlink r:id="rId25" w:history="1">
        <w:r w:rsidR="00745360" w:rsidRPr="00FA69C2">
          <w:rPr>
            <w:rFonts w:ascii="Times New Roman" w:hAnsi="Times New Roman" w:cs="Times New Roman"/>
            <w:color w:val="0000FF"/>
            <w:sz w:val="24"/>
            <w:szCs w:val="24"/>
          </w:rPr>
          <w:t>Постановлением</w:t>
        </w:r>
      </w:hyperlink>
      <w:r w:rsidR="00745360" w:rsidRPr="00FA69C2">
        <w:rPr>
          <w:rFonts w:ascii="Times New Roman" w:hAnsi="Times New Roman" w:cs="Times New Roman"/>
          <w:sz w:val="24"/>
          <w:szCs w:val="24"/>
        </w:rPr>
        <w:t xml:space="preserve"> Правительства РФ от 28.02.2019 N 224 (далее - Постановление N 224) введены обязательная маркировка табачной и </w:t>
      </w:r>
      <w:proofErr w:type="spellStart"/>
      <w:r w:rsidR="00745360" w:rsidRPr="00FA69C2">
        <w:rPr>
          <w:rFonts w:ascii="Times New Roman" w:hAnsi="Times New Roman" w:cs="Times New Roman"/>
          <w:sz w:val="24"/>
          <w:szCs w:val="24"/>
        </w:rPr>
        <w:t>никотинсодержащей</w:t>
      </w:r>
      <w:proofErr w:type="spellEnd"/>
      <w:r w:rsidR="00745360" w:rsidRPr="00FA69C2">
        <w:rPr>
          <w:rFonts w:ascii="Times New Roman" w:hAnsi="Times New Roman" w:cs="Times New Roman"/>
          <w:sz w:val="24"/>
          <w:szCs w:val="24"/>
        </w:rPr>
        <w:t xml:space="preserve"> продукции средствами идентификации и мониторинг оборота такой продукции.</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Данным Постановлением утверждены </w:t>
      </w:r>
      <w:hyperlink r:id="rId26" w:history="1">
        <w:r w:rsidRPr="00FA69C2">
          <w:rPr>
            <w:rFonts w:ascii="Times New Roman" w:hAnsi="Times New Roman" w:cs="Times New Roman"/>
            <w:color w:val="0000FF"/>
            <w:sz w:val="24"/>
            <w:szCs w:val="24"/>
          </w:rPr>
          <w:t>Правила</w:t>
        </w:r>
      </w:hyperlink>
      <w:r w:rsidRPr="00FA69C2">
        <w:rPr>
          <w:rFonts w:ascii="Times New Roman" w:hAnsi="Times New Roman" w:cs="Times New Roman"/>
          <w:sz w:val="24"/>
          <w:szCs w:val="24"/>
        </w:rPr>
        <w:t xml:space="preserve"> маркировки табачной 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средствами идентификации и особенности внедрения государственной информационной системы мониторинга за оборотом товаров, </w:t>
      </w:r>
      <w:r w:rsidRPr="00FA69C2">
        <w:rPr>
          <w:rFonts w:ascii="Times New Roman" w:hAnsi="Times New Roman" w:cs="Times New Roman"/>
          <w:sz w:val="24"/>
          <w:szCs w:val="24"/>
        </w:rPr>
        <w:lastRenderedPageBreak/>
        <w:t xml:space="preserve">подлежащих обязательной маркировке средствами идентификации, в отношении табачной 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(далее - система "Честный знак").</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Участники оборота табачной продукции, осуществляющие розничную продажу табачной продукции (</w:t>
      </w:r>
      <w:hyperlink r:id="rId27" w:history="1">
        <w:r w:rsidRPr="00FA69C2">
          <w:rPr>
            <w:rFonts w:ascii="Times New Roman" w:hAnsi="Times New Roman" w:cs="Times New Roman"/>
            <w:color w:val="0000FF"/>
            <w:sz w:val="24"/>
            <w:szCs w:val="24"/>
          </w:rPr>
          <w:t>п. 4</w:t>
        </w:r>
      </w:hyperlink>
      <w:r w:rsidRPr="00FA69C2">
        <w:rPr>
          <w:rFonts w:ascii="Times New Roman" w:hAnsi="Times New Roman" w:cs="Times New Roman"/>
          <w:sz w:val="24"/>
          <w:szCs w:val="24"/>
        </w:rPr>
        <w:t xml:space="preserve"> Постановления N 224):</w:t>
      </w:r>
    </w:p>
    <w:p w:rsidR="00745360" w:rsidRPr="00FA69C2" w:rsidRDefault="00745360" w:rsidP="00745360">
      <w:pPr>
        <w:pStyle w:val="ConsPlusNormal"/>
        <w:numPr>
          <w:ilvl w:val="0"/>
          <w:numId w:val="2"/>
        </w:numPr>
        <w:tabs>
          <w:tab w:val="left" w:pos="540"/>
        </w:tabs>
        <w:spacing w:before="200"/>
        <w:jc w:val="both"/>
        <w:rPr>
          <w:rFonts w:ascii="Times New Roman" w:hAnsi="Times New Roman" w:cs="Times New Roman"/>
          <w:sz w:val="24"/>
          <w:szCs w:val="24"/>
        </w:rPr>
      </w:pPr>
      <w:r w:rsidRPr="00FA69C2">
        <w:rPr>
          <w:rFonts w:ascii="Times New Roman" w:hAnsi="Times New Roman" w:cs="Times New Roman"/>
          <w:sz w:val="24"/>
          <w:szCs w:val="24"/>
        </w:rPr>
        <w:t>осуществляют свою регистрацию в системе "Честный знак" в течение 7 календарных дней со дня возникновения у участника оборота табачной продукции, осуществляющего розничную продажу табачной продукции, необходимости осуществления деятельности, связанной с розничной продажей табачной продукции;</w:t>
      </w:r>
    </w:p>
    <w:p w:rsidR="00745360" w:rsidRPr="00FA69C2" w:rsidRDefault="00745360" w:rsidP="00745360">
      <w:pPr>
        <w:pStyle w:val="ConsPlusNormal"/>
        <w:numPr>
          <w:ilvl w:val="0"/>
          <w:numId w:val="2"/>
        </w:numPr>
        <w:tabs>
          <w:tab w:val="left" w:pos="540"/>
        </w:tabs>
        <w:spacing w:before="200"/>
        <w:jc w:val="both"/>
        <w:rPr>
          <w:rFonts w:ascii="Times New Roman" w:hAnsi="Times New Roman" w:cs="Times New Roman"/>
          <w:sz w:val="24"/>
          <w:szCs w:val="24"/>
        </w:rPr>
      </w:pPr>
      <w:r w:rsidRPr="00FA69C2">
        <w:rPr>
          <w:rFonts w:ascii="Times New Roman" w:hAnsi="Times New Roman" w:cs="Times New Roman"/>
          <w:sz w:val="24"/>
          <w:szCs w:val="24"/>
        </w:rPr>
        <w:t>вносят в систему "Честный знак" сведения в отношении всех действий по обороту табачной продукции.</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Участники оборота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осуществляющие розничную продажу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w:t>
      </w:r>
      <w:hyperlink r:id="rId28" w:history="1">
        <w:r w:rsidRPr="00FA69C2">
          <w:rPr>
            <w:rFonts w:ascii="Times New Roman" w:hAnsi="Times New Roman" w:cs="Times New Roman"/>
            <w:color w:val="0000FF"/>
            <w:sz w:val="24"/>
            <w:szCs w:val="24"/>
          </w:rPr>
          <w:t>п. 4(1)</w:t>
        </w:r>
      </w:hyperlink>
      <w:r w:rsidRPr="00FA69C2">
        <w:rPr>
          <w:rFonts w:ascii="Times New Roman" w:hAnsi="Times New Roman" w:cs="Times New Roman"/>
          <w:sz w:val="24"/>
          <w:szCs w:val="24"/>
        </w:rPr>
        <w:t xml:space="preserve"> Постановления N 224):</w:t>
      </w:r>
    </w:p>
    <w:p w:rsidR="00745360" w:rsidRPr="00FA69C2" w:rsidRDefault="00745360" w:rsidP="00745360">
      <w:pPr>
        <w:pStyle w:val="ConsPlusNormal"/>
        <w:numPr>
          <w:ilvl w:val="0"/>
          <w:numId w:val="3"/>
        </w:numPr>
        <w:tabs>
          <w:tab w:val="left" w:pos="540"/>
        </w:tabs>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подают в информационную систему мониторинга заявление об их </w:t>
      </w:r>
      <w:proofErr w:type="gramStart"/>
      <w:r w:rsidRPr="00FA69C2">
        <w:rPr>
          <w:rFonts w:ascii="Times New Roman" w:hAnsi="Times New Roman" w:cs="Times New Roman"/>
          <w:sz w:val="24"/>
          <w:szCs w:val="24"/>
        </w:rPr>
        <w:t>регистрации</w:t>
      </w:r>
      <w:proofErr w:type="gramEnd"/>
      <w:r w:rsidRPr="00FA69C2">
        <w:rPr>
          <w:rFonts w:ascii="Times New Roman" w:hAnsi="Times New Roman" w:cs="Times New Roman"/>
          <w:sz w:val="24"/>
          <w:szCs w:val="24"/>
        </w:rPr>
        <w:t xml:space="preserve"> в информационной системе мониторинга начиная с 01.03.2022, но не позднее 7-го календарного дня со дня возникновения необходимости осуществления деятельности, связанной с розничной продажей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w:t>
      </w:r>
    </w:p>
    <w:p w:rsidR="00745360" w:rsidRPr="00FA69C2" w:rsidRDefault="00745360" w:rsidP="00745360">
      <w:pPr>
        <w:pStyle w:val="ConsPlusNormal"/>
        <w:numPr>
          <w:ilvl w:val="0"/>
          <w:numId w:val="3"/>
        </w:numPr>
        <w:tabs>
          <w:tab w:val="left" w:pos="540"/>
        </w:tabs>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вносят в информационную систему мониторинга сведения в отношении всех действий по обороту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в соответствии с </w:t>
      </w:r>
      <w:hyperlink r:id="rId29" w:history="1">
        <w:r w:rsidRPr="00FA69C2">
          <w:rPr>
            <w:rFonts w:ascii="Times New Roman" w:hAnsi="Times New Roman" w:cs="Times New Roman"/>
            <w:color w:val="0000FF"/>
            <w:sz w:val="24"/>
            <w:szCs w:val="24"/>
          </w:rPr>
          <w:t>Правилами</w:t>
        </w:r>
      </w:hyperlink>
      <w:r w:rsidRPr="00FA69C2">
        <w:rPr>
          <w:rFonts w:ascii="Times New Roman" w:hAnsi="Times New Roman" w:cs="Times New Roman"/>
          <w:sz w:val="24"/>
          <w:szCs w:val="24"/>
        </w:rPr>
        <w:t>, утвержденными Постановлением N 224, с 15.03.2022.</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Участники оборота табачной и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осуществляющие розничную продажу табачной и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обеспечивают готовность собственных программно-аппаратных средств к информационному взаимодействию с информационной системой мониторинга в срок, не превышающий 21 календарного дня со дня регистрации в информационной системе мониторинга (</w:t>
      </w:r>
      <w:hyperlink r:id="rId30" w:history="1">
        <w:r w:rsidRPr="00FA69C2">
          <w:rPr>
            <w:rFonts w:ascii="Times New Roman" w:hAnsi="Times New Roman" w:cs="Times New Roman"/>
            <w:color w:val="0000FF"/>
            <w:sz w:val="24"/>
            <w:szCs w:val="24"/>
          </w:rPr>
          <w:t>п. 4(2)</w:t>
        </w:r>
      </w:hyperlink>
      <w:r w:rsidRPr="00FA69C2">
        <w:rPr>
          <w:rFonts w:ascii="Times New Roman" w:hAnsi="Times New Roman" w:cs="Times New Roman"/>
          <w:sz w:val="24"/>
          <w:szCs w:val="24"/>
        </w:rPr>
        <w:t xml:space="preserve"> Постановления N 224).</w:t>
      </w:r>
    </w:p>
    <w:p w:rsidR="00745360" w:rsidRPr="00FA69C2" w:rsidRDefault="00745360" w:rsidP="00745360">
      <w:pPr>
        <w:pStyle w:val="ConsPlusNormal"/>
        <w:jc w:val="both"/>
        <w:rPr>
          <w:rFonts w:ascii="Times New Roman" w:hAnsi="Times New Roman" w:cs="Times New Roman"/>
          <w:sz w:val="24"/>
          <w:szCs w:val="24"/>
        </w:rPr>
      </w:pPr>
    </w:p>
    <w:p w:rsidR="00745360" w:rsidRPr="00FA69C2" w:rsidRDefault="00745360" w:rsidP="00745360">
      <w:pPr>
        <w:pStyle w:val="ConsPlusNormal"/>
        <w:outlineLvl w:val="0"/>
        <w:rPr>
          <w:rFonts w:ascii="Times New Roman" w:hAnsi="Times New Roman" w:cs="Times New Roman"/>
          <w:sz w:val="24"/>
          <w:szCs w:val="24"/>
        </w:rPr>
      </w:pPr>
      <w:r w:rsidRPr="00FA69C2">
        <w:rPr>
          <w:rFonts w:ascii="Times New Roman" w:hAnsi="Times New Roman" w:cs="Times New Roman"/>
          <w:b/>
          <w:bCs/>
          <w:sz w:val="24"/>
          <w:szCs w:val="24"/>
        </w:rPr>
        <w:t>Иные требования, ограничения, запреты</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Законодательно установлен прямой запрет рекламы продажи табака, табачной продукции,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устрой</w:t>
      </w:r>
      <w:proofErr w:type="gramStart"/>
      <w:r w:rsidRPr="00FA69C2">
        <w:rPr>
          <w:rFonts w:ascii="Times New Roman" w:hAnsi="Times New Roman" w:cs="Times New Roman"/>
          <w:sz w:val="24"/>
          <w:szCs w:val="24"/>
        </w:rPr>
        <w:t>ств дл</w:t>
      </w:r>
      <w:proofErr w:type="gramEnd"/>
      <w:r w:rsidRPr="00FA69C2">
        <w:rPr>
          <w:rFonts w:ascii="Times New Roman" w:hAnsi="Times New Roman" w:cs="Times New Roman"/>
          <w:sz w:val="24"/>
          <w:szCs w:val="24"/>
        </w:rPr>
        <w:t xml:space="preserve">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кальянов, стимулирования потребления табака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спонсорства табака. </w:t>
      </w:r>
      <w:proofErr w:type="gramStart"/>
      <w:r w:rsidRPr="00FA69C2">
        <w:rPr>
          <w:rFonts w:ascii="Times New Roman" w:hAnsi="Times New Roman" w:cs="Times New Roman"/>
          <w:sz w:val="24"/>
          <w:szCs w:val="24"/>
        </w:rPr>
        <w:t>При этом под спонсорством, в частности, табака понимается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 (</w:t>
      </w:r>
      <w:hyperlink r:id="rId31" w:history="1">
        <w:r w:rsidRPr="00FA69C2">
          <w:rPr>
            <w:rFonts w:ascii="Times New Roman" w:hAnsi="Times New Roman" w:cs="Times New Roman"/>
            <w:color w:val="0000FF"/>
            <w:sz w:val="24"/>
            <w:szCs w:val="24"/>
          </w:rPr>
          <w:t>п. 10 ч. 1 ст. 2</w:t>
        </w:r>
      </w:hyperlink>
      <w:r w:rsidRPr="00FA69C2">
        <w:rPr>
          <w:rFonts w:ascii="Times New Roman" w:hAnsi="Times New Roman" w:cs="Times New Roman"/>
          <w:sz w:val="24"/>
          <w:szCs w:val="24"/>
        </w:rPr>
        <w:t xml:space="preserve">, </w:t>
      </w:r>
      <w:hyperlink r:id="rId32" w:history="1">
        <w:r w:rsidRPr="00FA69C2">
          <w:rPr>
            <w:rFonts w:ascii="Times New Roman" w:hAnsi="Times New Roman" w:cs="Times New Roman"/>
            <w:color w:val="0000FF"/>
            <w:sz w:val="24"/>
            <w:szCs w:val="24"/>
          </w:rPr>
          <w:t>ч. 1 ст. 16</w:t>
        </w:r>
      </w:hyperlink>
      <w:r w:rsidRPr="00FA69C2">
        <w:rPr>
          <w:rFonts w:ascii="Times New Roman" w:hAnsi="Times New Roman" w:cs="Times New Roman"/>
          <w:sz w:val="24"/>
          <w:szCs w:val="24"/>
        </w:rPr>
        <w:t xml:space="preserve"> Закона N 15-ФЗ, </w:t>
      </w:r>
      <w:hyperlink r:id="rId33" w:history="1">
        <w:r w:rsidRPr="00FA69C2">
          <w:rPr>
            <w:rFonts w:ascii="Times New Roman" w:hAnsi="Times New Roman" w:cs="Times New Roman"/>
            <w:color w:val="0000FF"/>
            <w:sz w:val="24"/>
            <w:szCs w:val="24"/>
          </w:rPr>
          <w:t>п. 8 ст. 7</w:t>
        </w:r>
      </w:hyperlink>
      <w:r w:rsidRPr="00FA69C2">
        <w:rPr>
          <w:rFonts w:ascii="Times New Roman" w:hAnsi="Times New Roman" w:cs="Times New Roman"/>
          <w:sz w:val="24"/>
          <w:szCs w:val="24"/>
        </w:rPr>
        <w:t xml:space="preserve"> Федерального закона от 13.03.2006 N 38-ФЗ "О рекламе").</w:t>
      </w:r>
      <w:proofErr w:type="gramEnd"/>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Запрет (ограничения) по количеству сигарет при розничной торговле. </w:t>
      </w:r>
      <w:proofErr w:type="gramStart"/>
      <w:r w:rsidRPr="00FA69C2">
        <w:rPr>
          <w:rFonts w:ascii="Times New Roman" w:hAnsi="Times New Roman" w:cs="Times New Roman"/>
          <w:sz w:val="24"/>
          <w:szCs w:val="24"/>
        </w:rPr>
        <w:t xml:space="preserve">Не допускаются розничная торговля сигаретами, содержащимися в количестве менее чем или более чем 20 штук в единице потребительской упаковки (пачке), розничная торговля сигаретами и папиросами поштучно, табачными изделиями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продукцией без потребительской тары, табачными изделиями, упакованными в одну потребительскую тару с товарами, не являющимися табачными изделиями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продукцией, кальянами, устройствами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w:t>
      </w:r>
      <w:hyperlink r:id="rId34" w:history="1">
        <w:r w:rsidRPr="00FA69C2">
          <w:rPr>
            <w:rFonts w:ascii="Times New Roman" w:hAnsi="Times New Roman" w:cs="Times New Roman"/>
            <w:color w:val="0000FF"/>
            <w:sz w:val="24"/>
            <w:szCs w:val="24"/>
          </w:rPr>
          <w:t>ч. 6 ст. 19</w:t>
        </w:r>
        <w:proofErr w:type="gramEnd"/>
      </w:hyperlink>
      <w:r w:rsidRPr="00FA69C2">
        <w:rPr>
          <w:rFonts w:ascii="Times New Roman" w:hAnsi="Times New Roman" w:cs="Times New Roman"/>
          <w:sz w:val="24"/>
          <w:szCs w:val="24"/>
        </w:rPr>
        <w:t xml:space="preserve"> </w:t>
      </w:r>
      <w:proofErr w:type="gramStart"/>
      <w:r w:rsidRPr="00FA69C2">
        <w:rPr>
          <w:rFonts w:ascii="Times New Roman" w:hAnsi="Times New Roman" w:cs="Times New Roman"/>
          <w:sz w:val="24"/>
          <w:szCs w:val="24"/>
        </w:rPr>
        <w:t>Закона N 15-ФЗ).</w:t>
      </w:r>
      <w:proofErr w:type="gramEnd"/>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Также установлен запрет на оптовую и розничную торговлю </w:t>
      </w:r>
      <w:proofErr w:type="spellStart"/>
      <w:r w:rsidRPr="00FA69C2">
        <w:rPr>
          <w:rFonts w:ascii="Times New Roman" w:hAnsi="Times New Roman" w:cs="Times New Roman"/>
          <w:sz w:val="24"/>
          <w:szCs w:val="24"/>
        </w:rPr>
        <w:t>насваем</w:t>
      </w:r>
      <w:proofErr w:type="spellEnd"/>
      <w:r w:rsidRPr="00FA69C2">
        <w:rPr>
          <w:rFonts w:ascii="Times New Roman" w:hAnsi="Times New Roman" w:cs="Times New Roman"/>
          <w:sz w:val="24"/>
          <w:szCs w:val="24"/>
        </w:rPr>
        <w:t xml:space="preserve"> и табаком сосательным (</w:t>
      </w:r>
      <w:proofErr w:type="spellStart"/>
      <w:r w:rsidRPr="00FA69C2">
        <w:rPr>
          <w:rFonts w:ascii="Times New Roman" w:hAnsi="Times New Roman" w:cs="Times New Roman"/>
          <w:sz w:val="24"/>
          <w:szCs w:val="24"/>
        </w:rPr>
        <w:t>снюсом</w:t>
      </w:r>
      <w:proofErr w:type="spellEnd"/>
      <w:r w:rsidRPr="00FA69C2">
        <w:rPr>
          <w:rFonts w:ascii="Times New Roman" w:hAnsi="Times New Roman" w:cs="Times New Roman"/>
          <w:sz w:val="24"/>
          <w:szCs w:val="24"/>
        </w:rPr>
        <w:t xml:space="preserve">), пищевой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продукцией, а также </w:t>
      </w:r>
      <w:proofErr w:type="spellStart"/>
      <w:r w:rsidRPr="00FA69C2">
        <w:rPr>
          <w:rFonts w:ascii="Times New Roman" w:hAnsi="Times New Roman" w:cs="Times New Roman"/>
          <w:sz w:val="24"/>
          <w:szCs w:val="24"/>
        </w:rPr>
        <w:lastRenderedPageBreak/>
        <w:t>никотинсодержащей</w:t>
      </w:r>
      <w:proofErr w:type="spellEnd"/>
      <w:r w:rsidRPr="00FA69C2">
        <w:rPr>
          <w:rFonts w:ascii="Times New Roman" w:hAnsi="Times New Roman" w:cs="Times New Roman"/>
          <w:sz w:val="24"/>
          <w:szCs w:val="24"/>
        </w:rPr>
        <w:t xml:space="preserve"> продукцией, предназначенной для жевания, сосания, нюханья (</w:t>
      </w:r>
      <w:hyperlink r:id="rId35" w:history="1">
        <w:proofErr w:type="gramStart"/>
        <w:r w:rsidRPr="00FA69C2">
          <w:rPr>
            <w:rFonts w:ascii="Times New Roman" w:hAnsi="Times New Roman" w:cs="Times New Roman"/>
            <w:color w:val="0000FF"/>
            <w:sz w:val="24"/>
            <w:szCs w:val="24"/>
          </w:rPr>
          <w:t>ч</w:t>
        </w:r>
        <w:proofErr w:type="gramEnd"/>
        <w:r w:rsidRPr="00FA69C2">
          <w:rPr>
            <w:rFonts w:ascii="Times New Roman" w:hAnsi="Times New Roman" w:cs="Times New Roman"/>
            <w:color w:val="0000FF"/>
            <w:sz w:val="24"/>
            <w:szCs w:val="24"/>
          </w:rPr>
          <w:t>. 8 ст. 19</w:t>
        </w:r>
      </w:hyperlink>
      <w:r w:rsidRPr="00FA69C2">
        <w:rPr>
          <w:rFonts w:ascii="Times New Roman" w:hAnsi="Times New Roman" w:cs="Times New Roman"/>
          <w:sz w:val="24"/>
          <w:szCs w:val="24"/>
        </w:rPr>
        <w:t xml:space="preserve"> Закона N 15-ФЗ).</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Запрещаются продажа, в частности, табачной продукции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несовершеннолетним и несовершеннолетними, вовлечение детей в процесс потребления табака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путем покупки для них либо передачи им табачных изделий, табачной продукции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предложения, требования употребить табачные изделия, табачную продукцию или </w:t>
      </w:r>
      <w:proofErr w:type="spellStart"/>
      <w:r w:rsidRPr="00FA69C2">
        <w:rPr>
          <w:rFonts w:ascii="Times New Roman" w:hAnsi="Times New Roman" w:cs="Times New Roman"/>
          <w:sz w:val="24"/>
          <w:szCs w:val="24"/>
        </w:rPr>
        <w:t>никотинсодержащую</w:t>
      </w:r>
      <w:proofErr w:type="spellEnd"/>
      <w:r w:rsidRPr="00FA69C2">
        <w:rPr>
          <w:rFonts w:ascii="Times New Roman" w:hAnsi="Times New Roman" w:cs="Times New Roman"/>
          <w:sz w:val="24"/>
          <w:szCs w:val="24"/>
        </w:rPr>
        <w:t xml:space="preserve"> продукцию любым способом. При этом потребление табака 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несовершеннолетними также не допускается (</w:t>
      </w:r>
      <w:hyperlink r:id="rId36" w:history="1">
        <w:proofErr w:type="gramStart"/>
        <w:r w:rsidRPr="00FA69C2">
          <w:rPr>
            <w:rFonts w:ascii="Times New Roman" w:hAnsi="Times New Roman" w:cs="Times New Roman"/>
            <w:color w:val="0000FF"/>
            <w:sz w:val="24"/>
            <w:szCs w:val="24"/>
          </w:rPr>
          <w:t>ч</w:t>
        </w:r>
        <w:proofErr w:type="gramEnd"/>
        <w:r w:rsidRPr="00FA69C2">
          <w:rPr>
            <w:rFonts w:ascii="Times New Roman" w:hAnsi="Times New Roman" w:cs="Times New Roman"/>
            <w:color w:val="0000FF"/>
            <w:sz w:val="24"/>
            <w:szCs w:val="24"/>
          </w:rPr>
          <w:t>. 1</w:t>
        </w:r>
      </w:hyperlink>
      <w:r w:rsidRPr="00FA69C2">
        <w:rPr>
          <w:rFonts w:ascii="Times New Roman" w:hAnsi="Times New Roman" w:cs="Times New Roman"/>
          <w:sz w:val="24"/>
          <w:szCs w:val="24"/>
        </w:rPr>
        <w:t xml:space="preserve">, </w:t>
      </w:r>
      <w:hyperlink r:id="rId37" w:history="1">
        <w:r w:rsidRPr="00FA69C2">
          <w:rPr>
            <w:rFonts w:ascii="Times New Roman" w:hAnsi="Times New Roman" w:cs="Times New Roman"/>
            <w:color w:val="0000FF"/>
            <w:sz w:val="24"/>
            <w:szCs w:val="24"/>
          </w:rPr>
          <w:t>4 ст. 20</w:t>
        </w:r>
      </w:hyperlink>
      <w:r w:rsidRPr="00FA69C2">
        <w:rPr>
          <w:rFonts w:ascii="Times New Roman" w:hAnsi="Times New Roman" w:cs="Times New Roman"/>
          <w:sz w:val="24"/>
          <w:szCs w:val="24"/>
        </w:rPr>
        <w:t xml:space="preserve"> Закона N 15-ФЗ).</w:t>
      </w:r>
    </w:p>
    <w:p w:rsidR="00745360" w:rsidRPr="00FA69C2" w:rsidRDefault="00745360" w:rsidP="00745360">
      <w:pPr>
        <w:pStyle w:val="ConsPlusNormal"/>
        <w:jc w:val="both"/>
        <w:rPr>
          <w:rFonts w:ascii="Times New Roman" w:hAnsi="Times New Roman" w:cs="Times New Roman"/>
          <w:sz w:val="24"/>
          <w:szCs w:val="24"/>
        </w:rPr>
      </w:pPr>
    </w:p>
    <w:p w:rsidR="00745360" w:rsidRPr="00FA69C2" w:rsidRDefault="00745360" w:rsidP="00745360">
      <w:pPr>
        <w:pStyle w:val="ConsPlusNormal"/>
        <w:outlineLvl w:val="0"/>
        <w:rPr>
          <w:rFonts w:ascii="Times New Roman" w:hAnsi="Times New Roman" w:cs="Times New Roman"/>
          <w:sz w:val="24"/>
          <w:szCs w:val="24"/>
        </w:rPr>
      </w:pPr>
      <w:r w:rsidRPr="00FA69C2">
        <w:rPr>
          <w:rFonts w:ascii="Times New Roman" w:hAnsi="Times New Roman" w:cs="Times New Roman"/>
          <w:b/>
          <w:bCs/>
          <w:sz w:val="24"/>
          <w:szCs w:val="24"/>
        </w:rPr>
        <w:t>Ответственность за нарушение установленных требований и ограничений</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Спонсорство табака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стимулирование продажи табака, табачной продукции,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устройств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или табачных изделий и (или) потребления табака или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либо реклама табака, табачной продукции, табачных изделий или курительных принадлежностей </w:t>
      </w:r>
      <w:proofErr w:type="gramStart"/>
      <w:r w:rsidRPr="00FA69C2">
        <w:rPr>
          <w:rFonts w:ascii="Times New Roman" w:hAnsi="Times New Roman" w:cs="Times New Roman"/>
          <w:sz w:val="24"/>
          <w:szCs w:val="24"/>
        </w:rPr>
        <w:t>образуют</w:t>
      </w:r>
      <w:proofErr w:type="gramEnd"/>
      <w:r w:rsidRPr="00FA69C2">
        <w:rPr>
          <w:rFonts w:ascii="Times New Roman" w:hAnsi="Times New Roman" w:cs="Times New Roman"/>
          <w:sz w:val="24"/>
          <w:szCs w:val="24"/>
        </w:rPr>
        <w:t xml:space="preserve"> состав административного правонарушения и влекут ответственность по </w:t>
      </w:r>
      <w:hyperlink r:id="rId38" w:history="1">
        <w:r w:rsidRPr="00FA69C2">
          <w:rPr>
            <w:rFonts w:ascii="Times New Roman" w:hAnsi="Times New Roman" w:cs="Times New Roman"/>
            <w:color w:val="0000FF"/>
            <w:sz w:val="24"/>
            <w:szCs w:val="24"/>
          </w:rPr>
          <w:t>ст. 14.3.1</w:t>
        </w:r>
      </w:hyperlink>
      <w:r w:rsidRPr="00FA69C2">
        <w:rPr>
          <w:rFonts w:ascii="Times New Roman" w:hAnsi="Times New Roman" w:cs="Times New Roman"/>
          <w:sz w:val="24"/>
          <w:szCs w:val="24"/>
        </w:rPr>
        <w:t xml:space="preserve"> </w:t>
      </w:r>
      <w:proofErr w:type="spellStart"/>
      <w:r w:rsidRPr="00FA69C2">
        <w:rPr>
          <w:rFonts w:ascii="Times New Roman" w:hAnsi="Times New Roman" w:cs="Times New Roman"/>
          <w:sz w:val="24"/>
          <w:szCs w:val="24"/>
        </w:rPr>
        <w:t>КоАП</w:t>
      </w:r>
      <w:proofErr w:type="spellEnd"/>
      <w:r w:rsidRPr="00FA69C2">
        <w:rPr>
          <w:rFonts w:ascii="Times New Roman" w:hAnsi="Times New Roman" w:cs="Times New Roman"/>
          <w:sz w:val="24"/>
          <w:szCs w:val="24"/>
        </w:rPr>
        <w:t xml:space="preserve"> РФ.</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Реализация табачной продукции или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по ценам выше максимальной или ниже единой минимальной цены на товар </w:t>
      </w:r>
      <w:proofErr w:type="gramStart"/>
      <w:r w:rsidRPr="00FA69C2">
        <w:rPr>
          <w:rFonts w:ascii="Times New Roman" w:hAnsi="Times New Roman" w:cs="Times New Roman"/>
          <w:sz w:val="24"/>
          <w:szCs w:val="24"/>
        </w:rPr>
        <w:t>образует состав административного правонарушения и влечет</w:t>
      </w:r>
      <w:proofErr w:type="gramEnd"/>
      <w:r w:rsidRPr="00FA69C2">
        <w:rPr>
          <w:rFonts w:ascii="Times New Roman" w:hAnsi="Times New Roman" w:cs="Times New Roman"/>
          <w:sz w:val="24"/>
          <w:szCs w:val="24"/>
        </w:rPr>
        <w:t xml:space="preserve"> ответственность согласно соответствующей части </w:t>
      </w:r>
      <w:hyperlink r:id="rId39" w:history="1">
        <w:r w:rsidRPr="00FA69C2">
          <w:rPr>
            <w:rFonts w:ascii="Times New Roman" w:hAnsi="Times New Roman" w:cs="Times New Roman"/>
            <w:color w:val="0000FF"/>
            <w:sz w:val="24"/>
            <w:szCs w:val="24"/>
          </w:rPr>
          <w:t>ст. 14.6</w:t>
        </w:r>
      </w:hyperlink>
      <w:r w:rsidRPr="00FA69C2">
        <w:rPr>
          <w:rFonts w:ascii="Times New Roman" w:hAnsi="Times New Roman" w:cs="Times New Roman"/>
          <w:sz w:val="24"/>
          <w:szCs w:val="24"/>
        </w:rPr>
        <w:t xml:space="preserve"> </w:t>
      </w:r>
      <w:proofErr w:type="spellStart"/>
      <w:r w:rsidRPr="00FA69C2">
        <w:rPr>
          <w:rFonts w:ascii="Times New Roman" w:hAnsi="Times New Roman" w:cs="Times New Roman"/>
          <w:sz w:val="24"/>
          <w:szCs w:val="24"/>
        </w:rPr>
        <w:t>КоАП</w:t>
      </w:r>
      <w:proofErr w:type="spellEnd"/>
      <w:r w:rsidRPr="00FA69C2">
        <w:rPr>
          <w:rFonts w:ascii="Times New Roman" w:hAnsi="Times New Roman" w:cs="Times New Roman"/>
          <w:sz w:val="24"/>
          <w:szCs w:val="24"/>
        </w:rPr>
        <w:t xml:space="preserve"> РФ.</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Несоблюдение ограничений и нарушение запретов в сфере торговли табачной продукцией, табачными изделиями,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продукцией, кальянами, устройствами для потребления </w:t>
      </w:r>
      <w:proofErr w:type="spellStart"/>
      <w:r w:rsidRPr="00FA69C2">
        <w:rPr>
          <w:rFonts w:ascii="Times New Roman" w:hAnsi="Times New Roman" w:cs="Times New Roman"/>
          <w:sz w:val="24"/>
          <w:szCs w:val="24"/>
        </w:rPr>
        <w:t>никотинсодержащей</w:t>
      </w:r>
      <w:proofErr w:type="spellEnd"/>
      <w:r w:rsidRPr="00FA69C2">
        <w:rPr>
          <w:rFonts w:ascii="Times New Roman" w:hAnsi="Times New Roman" w:cs="Times New Roman"/>
          <w:sz w:val="24"/>
          <w:szCs w:val="24"/>
        </w:rPr>
        <w:t xml:space="preserve"> продукции </w:t>
      </w:r>
      <w:proofErr w:type="gramStart"/>
      <w:r w:rsidRPr="00FA69C2">
        <w:rPr>
          <w:rFonts w:ascii="Times New Roman" w:hAnsi="Times New Roman" w:cs="Times New Roman"/>
          <w:sz w:val="24"/>
          <w:szCs w:val="24"/>
        </w:rPr>
        <w:t>образуют</w:t>
      </w:r>
      <w:proofErr w:type="gramEnd"/>
      <w:r w:rsidRPr="00FA69C2">
        <w:rPr>
          <w:rFonts w:ascii="Times New Roman" w:hAnsi="Times New Roman" w:cs="Times New Roman"/>
          <w:sz w:val="24"/>
          <w:szCs w:val="24"/>
        </w:rPr>
        <w:t xml:space="preserve"> состав административного правонарушения и влекут ответственность согласно </w:t>
      </w:r>
      <w:hyperlink r:id="rId40" w:history="1">
        <w:r w:rsidRPr="00FA69C2">
          <w:rPr>
            <w:rFonts w:ascii="Times New Roman" w:hAnsi="Times New Roman" w:cs="Times New Roman"/>
            <w:color w:val="0000FF"/>
            <w:sz w:val="24"/>
            <w:szCs w:val="24"/>
          </w:rPr>
          <w:t>ст. 14.53</w:t>
        </w:r>
      </w:hyperlink>
      <w:r w:rsidRPr="00FA69C2">
        <w:rPr>
          <w:rFonts w:ascii="Times New Roman" w:hAnsi="Times New Roman" w:cs="Times New Roman"/>
          <w:sz w:val="24"/>
          <w:szCs w:val="24"/>
        </w:rPr>
        <w:t xml:space="preserve"> </w:t>
      </w:r>
      <w:proofErr w:type="spellStart"/>
      <w:r w:rsidRPr="00FA69C2">
        <w:rPr>
          <w:rFonts w:ascii="Times New Roman" w:hAnsi="Times New Roman" w:cs="Times New Roman"/>
          <w:sz w:val="24"/>
          <w:szCs w:val="24"/>
        </w:rPr>
        <w:t>КоАП</w:t>
      </w:r>
      <w:proofErr w:type="spellEnd"/>
      <w:r w:rsidRPr="00FA69C2">
        <w:rPr>
          <w:rFonts w:ascii="Times New Roman" w:hAnsi="Times New Roman" w:cs="Times New Roman"/>
          <w:sz w:val="24"/>
          <w:szCs w:val="24"/>
        </w:rPr>
        <w:t xml:space="preserve"> РФ.</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Производство, ввод в оборот табачных изделий без маркировки, а также с нарушением установленного порядка маркировки влечет административную ответственность в виде штрафа (</w:t>
      </w:r>
      <w:hyperlink r:id="rId41" w:history="1">
        <w:proofErr w:type="gramStart"/>
        <w:r w:rsidRPr="00FA69C2">
          <w:rPr>
            <w:rFonts w:ascii="Times New Roman" w:hAnsi="Times New Roman" w:cs="Times New Roman"/>
            <w:color w:val="0000FF"/>
            <w:sz w:val="24"/>
            <w:szCs w:val="24"/>
          </w:rPr>
          <w:t>ч</w:t>
        </w:r>
        <w:proofErr w:type="gramEnd"/>
        <w:r w:rsidRPr="00FA69C2">
          <w:rPr>
            <w:rFonts w:ascii="Times New Roman" w:hAnsi="Times New Roman" w:cs="Times New Roman"/>
            <w:color w:val="0000FF"/>
            <w:sz w:val="24"/>
            <w:szCs w:val="24"/>
          </w:rPr>
          <w:t>. 2 ст. 4.1.2</w:t>
        </w:r>
      </w:hyperlink>
      <w:r w:rsidRPr="00FA69C2">
        <w:rPr>
          <w:rFonts w:ascii="Times New Roman" w:hAnsi="Times New Roman" w:cs="Times New Roman"/>
          <w:sz w:val="24"/>
          <w:szCs w:val="24"/>
        </w:rPr>
        <w:t xml:space="preserve">, </w:t>
      </w:r>
      <w:hyperlink r:id="rId42" w:history="1">
        <w:r w:rsidRPr="00FA69C2">
          <w:rPr>
            <w:rFonts w:ascii="Times New Roman" w:hAnsi="Times New Roman" w:cs="Times New Roman"/>
            <w:color w:val="0000FF"/>
            <w:sz w:val="24"/>
            <w:szCs w:val="24"/>
          </w:rPr>
          <w:t>ч. 3 ст. 15.12</w:t>
        </w:r>
      </w:hyperlink>
      <w:r w:rsidRPr="00FA69C2">
        <w:rPr>
          <w:rFonts w:ascii="Times New Roman" w:hAnsi="Times New Roman" w:cs="Times New Roman"/>
          <w:sz w:val="24"/>
          <w:szCs w:val="24"/>
        </w:rPr>
        <w:t xml:space="preserve"> </w:t>
      </w:r>
      <w:proofErr w:type="spellStart"/>
      <w:r w:rsidRPr="00FA69C2">
        <w:rPr>
          <w:rFonts w:ascii="Times New Roman" w:hAnsi="Times New Roman" w:cs="Times New Roman"/>
          <w:sz w:val="24"/>
          <w:szCs w:val="24"/>
        </w:rPr>
        <w:t>КоАП</w:t>
      </w:r>
      <w:proofErr w:type="spellEnd"/>
      <w:r w:rsidRPr="00FA69C2">
        <w:rPr>
          <w:rFonts w:ascii="Times New Roman" w:hAnsi="Times New Roman" w:cs="Times New Roman"/>
          <w:sz w:val="24"/>
          <w:szCs w:val="24"/>
        </w:rPr>
        <w:t xml:space="preserve"> РФ):</w:t>
      </w:r>
    </w:p>
    <w:p w:rsidR="00745360" w:rsidRPr="00FA69C2" w:rsidRDefault="00745360" w:rsidP="00745360">
      <w:pPr>
        <w:pStyle w:val="ConsPlusNormal"/>
        <w:numPr>
          <w:ilvl w:val="0"/>
          <w:numId w:val="4"/>
        </w:numPr>
        <w:tabs>
          <w:tab w:val="left" w:pos="540"/>
        </w:tabs>
        <w:spacing w:before="200"/>
        <w:jc w:val="both"/>
        <w:rPr>
          <w:rFonts w:ascii="Times New Roman" w:hAnsi="Times New Roman" w:cs="Times New Roman"/>
          <w:sz w:val="24"/>
          <w:szCs w:val="24"/>
        </w:rPr>
      </w:pPr>
      <w:r w:rsidRPr="00FA69C2">
        <w:rPr>
          <w:rFonts w:ascii="Times New Roman" w:hAnsi="Times New Roman" w:cs="Times New Roman"/>
          <w:sz w:val="24"/>
          <w:szCs w:val="24"/>
        </w:rPr>
        <w:t>для должностных лиц в размере от 30 000 до 50 000 руб. с конфискацией немаркированных табачных изделий;</w:t>
      </w:r>
    </w:p>
    <w:p w:rsidR="00745360" w:rsidRPr="00FA69C2" w:rsidRDefault="00745360" w:rsidP="00745360">
      <w:pPr>
        <w:pStyle w:val="ConsPlusNormal"/>
        <w:numPr>
          <w:ilvl w:val="0"/>
          <w:numId w:val="4"/>
        </w:numPr>
        <w:tabs>
          <w:tab w:val="left" w:pos="540"/>
        </w:tabs>
        <w:spacing w:before="200"/>
        <w:jc w:val="both"/>
        <w:rPr>
          <w:rFonts w:ascii="Times New Roman" w:hAnsi="Times New Roman" w:cs="Times New Roman"/>
          <w:sz w:val="24"/>
          <w:szCs w:val="24"/>
        </w:rPr>
      </w:pPr>
      <w:r w:rsidRPr="00FA69C2">
        <w:rPr>
          <w:rFonts w:ascii="Times New Roman" w:hAnsi="Times New Roman" w:cs="Times New Roman"/>
          <w:sz w:val="24"/>
          <w:szCs w:val="24"/>
        </w:rPr>
        <w:t>для организаций, являющихся малыми предприятиями (</w:t>
      </w:r>
      <w:proofErr w:type="spellStart"/>
      <w:r w:rsidRPr="00FA69C2">
        <w:rPr>
          <w:rFonts w:ascii="Times New Roman" w:hAnsi="Times New Roman" w:cs="Times New Roman"/>
          <w:sz w:val="24"/>
          <w:szCs w:val="24"/>
        </w:rPr>
        <w:t>микропредприятиями</w:t>
      </w:r>
      <w:proofErr w:type="spellEnd"/>
      <w:r w:rsidRPr="00FA69C2">
        <w:rPr>
          <w:rFonts w:ascii="Times New Roman" w:hAnsi="Times New Roman" w:cs="Times New Roman"/>
          <w:sz w:val="24"/>
          <w:szCs w:val="24"/>
        </w:rPr>
        <w:t>), - от 100 000 до 150 000 руб. с конфискацией немаркированных табачных изделий;</w:t>
      </w:r>
    </w:p>
    <w:p w:rsidR="00745360" w:rsidRPr="00FA69C2" w:rsidRDefault="00745360" w:rsidP="00745360">
      <w:pPr>
        <w:pStyle w:val="ConsPlusNormal"/>
        <w:numPr>
          <w:ilvl w:val="0"/>
          <w:numId w:val="4"/>
        </w:numPr>
        <w:tabs>
          <w:tab w:val="left" w:pos="540"/>
        </w:tabs>
        <w:spacing w:before="200"/>
        <w:jc w:val="both"/>
        <w:rPr>
          <w:rFonts w:ascii="Times New Roman" w:hAnsi="Times New Roman" w:cs="Times New Roman"/>
          <w:sz w:val="24"/>
          <w:szCs w:val="24"/>
        </w:rPr>
      </w:pPr>
      <w:r w:rsidRPr="00FA69C2">
        <w:rPr>
          <w:rFonts w:ascii="Times New Roman" w:hAnsi="Times New Roman" w:cs="Times New Roman"/>
          <w:sz w:val="24"/>
          <w:szCs w:val="24"/>
        </w:rPr>
        <w:t>для иных организаций - от 200 000 до 300 000 руб. с конфискацией немаркированных табачных изделий.</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Оборот табачных изделий без маркировки влечет административную ответственность в виде штрафа (</w:t>
      </w:r>
      <w:hyperlink r:id="rId43" w:history="1">
        <w:proofErr w:type="gramStart"/>
        <w:r w:rsidRPr="00FA69C2">
          <w:rPr>
            <w:rFonts w:ascii="Times New Roman" w:hAnsi="Times New Roman" w:cs="Times New Roman"/>
            <w:color w:val="0000FF"/>
            <w:sz w:val="24"/>
            <w:szCs w:val="24"/>
          </w:rPr>
          <w:t>ч</w:t>
        </w:r>
        <w:proofErr w:type="gramEnd"/>
        <w:r w:rsidRPr="00FA69C2">
          <w:rPr>
            <w:rFonts w:ascii="Times New Roman" w:hAnsi="Times New Roman" w:cs="Times New Roman"/>
            <w:color w:val="0000FF"/>
            <w:sz w:val="24"/>
            <w:szCs w:val="24"/>
          </w:rPr>
          <w:t>. 2 ст. 4.1.2</w:t>
        </w:r>
      </w:hyperlink>
      <w:r w:rsidRPr="00FA69C2">
        <w:rPr>
          <w:rFonts w:ascii="Times New Roman" w:hAnsi="Times New Roman" w:cs="Times New Roman"/>
          <w:sz w:val="24"/>
          <w:szCs w:val="24"/>
        </w:rPr>
        <w:t xml:space="preserve">, </w:t>
      </w:r>
      <w:hyperlink r:id="rId44" w:history="1">
        <w:r w:rsidRPr="00FA69C2">
          <w:rPr>
            <w:rFonts w:ascii="Times New Roman" w:hAnsi="Times New Roman" w:cs="Times New Roman"/>
            <w:color w:val="0000FF"/>
            <w:sz w:val="24"/>
            <w:szCs w:val="24"/>
          </w:rPr>
          <w:t>ч. 4 ст. 15.12</w:t>
        </w:r>
      </w:hyperlink>
      <w:r w:rsidRPr="00FA69C2">
        <w:rPr>
          <w:rFonts w:ascii="Times New Roman" w:hAnsi="Times New Roman" w:cs="Times New Roman"/>
          <w:sz w:val="24"/>
          <w:szCs w:val="24"/>
        </w:rPr>
        <w:t xml:space="preserve"> </w:t>
      </w:r>
      <w:proofErr w:type="spellStart"/>
      <w:r w:rsidRPr="00FA69C2">
        <w:rPr>
          <w:rFonts w:ascii="Times New Roman" w:hAnsi="Times New Roman" w:cs="Times New Roman"/>
          <w:sz w:val="24"/>
          <w:szCs w:val="24"/>
        </w:rPr>
        <w:t>КоАП</w:t>
      </w:r>
      <w:proofErr w:type="spellEnd"/>
      <w:r w:rsidRPr="00FA69C2">
        <w:rPr>
          <w:rFonts w:ascii="Times New Roman" w:hAnsi="Times New Roman" w:cs="Times New Roman"/>
          <w:sz w:val="24"/>
          <w:szCs w:val="24"/>
        </w:rPr>
        <w:t xml:space="preserve"> РФ):</w:t>
      </w:r>
    </w:p>
    <w:p w:rsidR="00745360" w:rsidRPr="00FA69C2" w:rsidRDefault="00745360" w:rsidP="00745360">
      <w:pPr>
        <w:pStyle w:val="ConsPlusNormal"/>
        <w:numPr>
          <w:ilvl w:val="0"/>
          <w:numId w:val="5"/>
        </w:numPr>
        <w:tabs>
          <w:tab w:val="left" w:pos="540"/>
        </w:tabs>
        <w:spacing w:before="200"/>
        <w:jc w:val="both"/>
        <w:rPr>
          <w:rFonts w:ascii="Times New Roman" w:hAnsi="Times New Roman" w:cs="Times New Roman"/>
          <w:sz w:val="24"/>
          <w:szCs w:val="24"/>
        </w:rPr>
      </w:pPr>
      <w:r w:rsidRPr="00FA69C2">
        <w:rPr>
          <w:rFonts w:ascii="Times New Roman" w:hAnsi="Times New Roman" w:cs="Times New Roman"/>
          <w:sz w:val="24"/>
          <w:szCs w:val="24"/>
        </w:rPr>
        <w:t>для должностных лиц - от 30 000 до 50 000 руб. с конфискацией немаркированных табачных изделий;</w:t>
      </w:r>
    </w:p>
    <w:p w:rsidR="00745360" w:rsidRPr="00FA69C2" w:rsidRDefault="00745360" w:rsidP="00745360">
      <w:pPr>
        <w:pStyle w:val="ConsPlusNormal"/>
        <w:numPr>
          <w:ilvl w:val="0"/>
          <w:numId w:val="5"/>
        </w:numPr>
        <w:tabs>
          <w:tab w:val="left" w:pos="540"/>
        </w:tabs>
        <w:spacing w:before="200"/>
        <w:jc w:val="both"/>
        <w:rPr>
          <w:rFonts w:ascii="Times New Roman" w:hAnsi="Times New Roman" w:cs="Times New Roman"/>
          <w:sz w:val="24"/>
          <w:szCs w:val="24"/>
        </w:rPr>
      </w:pPr>
      <w:r w:rsidRPr="00FA69C2">
        <w:rPr>
          <w:rFonts w:ascii="Times New Roman" w:hAnsi="Times New Roman" w:cs="Times New Roman"/>
          <w:sz w:val="24"/>
          <w:szCs w:val="24"/>
        </w:rPr>
        <w:t>для организаций, являющихся малыми предприятиями (</w:t>
      </w:r>
      <w:proofErr w:type="spellStart"/>
      <w:r w:rsidRPr="00FA69C2">
        <w:rPr>
          <w:rFonts w:ascii="Times New Roman" w:hAnsi="Times New Roman" w:cs="Times New Roman"/>
          <w:sz w:val="24"/>
          <w:szCs w:val="24"/>
        </w:rPr>
        <w:t>микропредприятиями</w:t>
      </w:r>
      <w:proofErr w:type="spellEnd"/>
      <w:r w:rsidRPr="00FA69C2">
        <w:rPr>
          <w:rFonts w:ascii="Times New Roman" w:hAnsi="Times New Roman" w:cs="Times New Roman"/>
          <w:sz w:val="24"/>
          <w:szCs w:val="24"/>
        </w:rPr>
        <w:t>), - от 150 000 до 250 000 руб. с конфискацией немаркированных табачных изделий;</w:t>
      </w:r>
    </w:p>
    <w:p w:rsidR="00745360" w:rsidRPr="00FA69C2" w:rsidRDefault="00745360" w:rsidP="00745360">
      <w:pPr>
        <w:pStyle w:val="ConsPlusNormal"/>
        <w:numPr>
          <w:ilvl w:val="0"/>
          <w:numId w:val="5"/>
        </w:numPr>
        <w:tabs>
          <w:tab w:val="left" w:pos="540"/>
        </w:tabs>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для организаций - от 300 000 до 500 000 руб. с конфискацией немаркированных </w:t>
      </w:r>
      <w:r w:rsidRPr="00FA69C2">
        <w:rPr>
          <w:rFonts w:ascii="Times New Roman" w:hAnsi="Times New Roman" w:cs="Times New Roman"/>
          <w:sz w:val="24"/>
          <w:szCs w:val="24"/>
        </w:rPr>
        <w:lastRenderedPageBreak/>
        <w:t>табачных изделий.</w:t>
      </w:r>
    </w:p>
    <w:p w:rsidR="00745360" w:rsidRPr="00FA69C2" w:rsidRDefault="00745360" w:rsidP="00745360">
      <w:pPr>
        <w:pStyle w:val="ConsPlusNormal"/>
        <w:spacing w:before="200"/>
        <w:jc w:val="both"/>
        <w:rPr>
          <w:rFonts w:ascii="Times New Roman" w:hAnsi="Times New Roman" w:cs="Times New Roman"/>
          <w:sz w:val="24"/>
          <w:szCs w:val="24"/>
        </w:rPr>
      </w:pPr>
      <w:proofErr w:type="gramStart"/>
      <w:r w:rsidRPr="00FA69C2">
        <w:rPr>
          <w:rFonts w:ascii="Times New Roman" w:hAnsi="Times New Roman" w:cs="Times New Roman"/>
          <w:sz w:val="24"/>
          <w:szCs w:val="24"/>
        </w:rPr>
        <w:t xml:space="preserve">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в частности, продукции, указанной в </w:t>
      </w:r>
      <w:hyperlink r:id="rId45" w:history="1">
        <w:r w:rsidRPr="00FA69C2">
          <w:rPr>
            <w:rFonts w:ascii="Times New Roman" w:hAnsi="Times New Roman" w:cs="Times New Roman"/>
            <w:color w:val="0000FF"/>
            <w:sz w:val="24"/>
            <w:szCs w:val="24"/>
          </w:rPr>
          <w:t>ч. 4 ст. 15.12</w:t>
        </w:r>
      </w:hyperlink>
      <w:r w:rsidRPr="00FA69C2">
        <w:rPr>
          <w:rFonts w:ascii="Times New Roman" w:hAnsi="Times New Roman" w:cs="Times New Roman"/>
          <w:sz w:val="24"/>
          <w:szCs w:val="24"/>
        </w:rPr>
        <w:t xml:space="preserve"> </w:t>
      </w:r>
      <w:proofErr w:type="spellStart"/>
      <w:r w:rsidRPr="00FA69C2">
        <w:rPr>
          <w:rFonts w:ascii="Times New Roman" w:hAnsi="Times New Roman" w:cs="Times New Roman"/>
          <w:sz w:val="24"/>
          <w:szCs w:val="24"/>
        </w:rPr>
        <w:t>КоАП</w:t>
      </w:r>
      <w:proofErr w:type="spellEnd"/>
      <w:r w:rsidRPr="00FA69C2">
        <w:rPr>
          <w:rFonts w:ascii="Times New Roman" w:hAnsi="Times New Roman" w:cs="Times New Roman"/>
          <w:sz w:val="24"/>
          <w:szCs w:val="24"/>
        </w:rPr>
        <w:t xml:space="preserve"> РФ, также влекут наложение административного штрафа с конфискацией предметов административного</w:t>
      </w:r>
      <w:proofErr w:type="gramEnd"/>
      <w:r w:rsidRPr="00FA69C2">
        <w:rPr>
          <w:rFonts w:ascii="Times New Roman" w:hAnsi="Times New Roman" w:cs="Times New Roman"/>
          <w:sz w:val="24"/>
          <w:szCs w:val="24"/>
        </w:rPr>
        <w:t xml:space="preserve"> нарушения (</w:t>
      </w:r>
      <w:hyperlink r:id="rId46" w:history="1">
        <w:proofErr w:type="gramStart"/>
        <w:r w:rsidRPr="00FA69C2">
          <w:rPr>
            <w:rFonts w:ascii="Times New Roman" w:hAnsi="Times New Roman" w:cs="Times New Roman"/>
            <w:color w:val="0000FF"/>
            <w:sz w:val="24"/>
            <w:szCs w:val="24"/>
          </w:rPr>
          <w:t>ч</w:t>
        </w:r>
        <w:proofErr w:type="gramEnd"/>
        <w:r w:rsidRPr="00FA69C2">
          <w:rPr>
            <w:rFonts w:ascii="Times New Roman" w:hAnsi="Times New Roman" w:cs="Times New Roman"/>
            <w:color w:val="0000FF"/>
            <w:sz w:val="24"/>
            <w:szCs w:val="24"/>
          </w:rPr>
          <w:t>. 2 ст. 15.12</w:t>
        </w:r>
      </w:hyperlink>
      <w:r w:rsidRPr="00FA69C2">
        <w:rPr>
          <w:rFonts w:ascii="Times New Roman" w:hAnsi="Times New Roman" w:cs="Times New Roman"/>
          <w:sz w:val="24"/>
          <w:szCs w:val="24"/>
        </w:rPr>
        <w:t xml:space="preserve"> </w:t>
      </w:r>
      <w:proofErr w:type="spellStart"/>
      <w:r w:rsidRPr="00FA69C2">
        <w:rPr>
          <w:rFonts w:ascii="Times New Roman" w:hAnsi="Times New Roman" w:cs="Times New Roman"/>
          <w:sz w:val="24"/>
          <w:szCs w:val="24"/>
        </w:rPr>
        <w:t>КоАП</w:t>
      </w:r>
      <w:proofErr w:type="spellEnd"/>
      <w:r w:rsidRPr="00FA69C2">
        <w:rPr>
          <w:rFonts w:ascii="Times New Roman" w:hAnsi="Times New Roman" w:cs="Times New Roman"/>
          <w:sz w:val="24"/>
          <w:szCs w:val="24"/>
        </w:rPr>
        <w:t xml:space="preserve"> РФ).</w:t>
      </w:r>
    </w:p>
    <w:p w:rsidR="00745360" w:rsidRPr="00FA69C2" w:rsidRDefault="00745360" w:rsidP="00745360">
      <w:pPr>
        <w:pStyle w:val="ConsPlusNormal"/>
        <w:spacing w:before="200"/>
        <w:jc w:val="both"/>
        <w:rPr>
          <w:rFonts w:ascii="Times New Roman" w:hAnsi="Times New Roman" w:cs="Times New Roman"/>
          <w:sz w:val="24"/>
          <w:szCs w:val="24"/>
        </w:rPr>
      </w:pPr>
      <w:r w:rsidRPr="00FA69C2">
        <w:rPr>
          <w:rFonts w:ascii="Times New Roman" w:hAnsi="Times New Roman" w:cs="Times New Roman"/>
          <w:sz w:val="24"/>
          <w:szCs w:val="24"/>
        </w:rPr>
        <w:t xml:space="preserve">За непредставление и (или) нарушение порядка и сроков представления сведений в систему "Честный знак" либо представление неполных и (или) недостоверных сведений в общем случае предусмотрена административная ответственность по </w:t>
      </w:r>
      <w:hyperlink r:id="rId47" w:history="1">
        <w:r w:rsidRPr="00FA69C2">
          <w:rPr>
            <w:rFonts w:ascii="Times New Roman" w:hAnsi="Times New Roman" w:cs="Times New Roman"/>
            <w:color w:val="0000FF"/>
            <w:sz w:val="24"/>
            <w:szCs w:val="24"/>
          </w:rPr>
          <w:t>ст. 15.12.1</w:t>
        </w:r>
      </w:hyperlink>
      <w:r w:rsidRPr="00FA69C2">
        <w:rPr>
          <w:rFonts w:ascii="Times New Roman" w:hAnsi="Times New Roman" w:cs="Times New Roman"/>
          <w:sz w:val="24"/>
          <w:szCs w:val="24"/>
        </w:rPr>
        <w:t xml:space="preserve"> </w:t>
      </w:r>
      <w:proofErr w:type="spellStart"/>
      <w:r w:rsidRPr="00FA69C2">
        <w:rPr>
          <w:rFonts w:ascii="Times New Roman" w:hAnsi="Times New Roman" w:cs="Times New Roman"/>
          <w:sz w:val="24"/>
          <w:szCs w:val="24"/>
        </w:rPr>
        <w:t>КоАП</w:t>
      </w:r>
      <w:proofErr w:type="spellEnd"/>
      <w:r w:rsidRPr="00FA69C2">
        <w:rPr>
          <w:rFonts w:ascii="Times New Roman" w:hAnsi="Times New Roman" w:cs="Times New Roman"/>
          <w:sz w:val="24"/>
          <w:szCs w:val="24"/>
        </w:rPr>
        <w:t xml:space="preserve"> РФ.</w:t>
      </w:r>
    </w:p>
    <w:p w:rsidR="00A9266A" w:rsidRPr="00FA69C2" w:rsidRDefault="00A9266A">
      <w:pPr>
        <w:rPr>
          <w:rFonts w:ascii="Times New Roman" w:hAnsi="Times New Roman" w:cs="Times New Roman"/>
          <w:sz w:val="24"/>
          <w:szCs w:val="24"/>
        </w:rPr>
      </w:pPr>
    </w:p>
    <w:sectPr w:rsidR="00A9266A" w:rsidRPr="00FA69C2" w:rsidSect="00A926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0000004"/>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4">
    <w:nsid w:val="00000005"/>
    <w:multiLevelType w:val="singleLevel"/>
    <w:tmpl w:val="00000000"/>
    <w:lvl w:ilvl="0">
      <w:start w:val="1"/>
      <w:numFmt w:val="bullet"/>
      <w:lvlText w:val=""/>
      <w:lvlJc w:val="left"/>
      <w:pPr>
        <w:tabs>
          <w:tab w:val="num" w:pos="540"/>
        </w:tabs>
        <w:ind w:left="540" w:hanging="227"/>
      </w:pPr>
      <w:rPr>
        <w:rFonts w:ascii="Symbol" w:hAnsi="Symbol" w:cs="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5360"/>
    <w:rsid w:val="00745360"/>
    <w:rsid w:val="008070AB"/>
    <w:rsid w:val="00A9266A"/>
    <w:rsid w:val="00FA6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3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36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6364&amp;date=05.12.2023&amp;dst=26&amp;field=134" TargetMode="External"/><Relationship Id="rId18" Type="http://schemas.openxmlformats.org/officeDocument/2006/relationships/hyperlink" Target="https://login.consultant.ru/link/?req=doc&amp;base=LAW&amp;n=462981&amp;date=05.12.2023&amp;dst=3815&amp;field=134" TargetMode="External"/><Relationship Id="rId26" Type="http://schemas.openxmlformats.org/officeDocument/2006/relationships/hyperlink" Target="https://login.consultant.ru/link/?req=doc&amp;base=LAW&amp;n=429605&amp;date=05.12.2023&amp;dst=100040&amp;field=134" TargetMode="External"/><Relationship Id="rId39" Type="http://schemas.openxmlformats.org/officeDocument/2006/relationships/hyperlink" Target="https://login.consultant.ru/link/?req=doc&amp;base=LAW&amp;n=460025&amp;date=05.12.2023&amp;dst=1175&amp;field=134" TargetMode="External"/><Relationship Id="rId3" Type="http://schemas.openxmlformats.org/officeDocument/2006/relationships/settings" Target="settings.xml"/><Relationship Id="rId21" Type="http://schemas.openxmlformats.org/officeDocument/2006/relationships/hyperlink" Target="https://login.consultant.ru/link/?req=doc&amp;base=LAW&amp;n=462981&amp;date=05.12.2023&amp;dst=19308&amp;field=134" TargetMode="External"/><Relationship Id="rId34" Type="http://schemas.openxmlformats.org/officeDocument/2006/relationships/hyperlink" Target="https://login.consultant.ru/link/?req=doc&amp;base=LAW&amp;n=446364&amp;date=05.12.2023&amp;dst=36&amp;field=134" TargetMode="External"/><Relationship Id="rId42" Type="http://schemas.openxmlformats.org/officeDocument/2006/relationships/hyperlink" Target="https://login.consultant.ru/link/?req=doc&amp;base=LAW&amp;n=460025&amp;date=05.12.2023&amp;dst=9574&amp;field=134" TargetMode="External"/><Relationship Id="rId47" Type="http://schemas.openxmlformats.org/officeDocument/2006/relationships/hyperlink" Target="https://login.consultant.ru/link/?req=doc&amp;base=LAW&amp;n=460025&amp;date=05.12.2023&amp;dst=9576&amp;field=134" TargetMode="External"/><Relationship Id="rId7" Type="http://schemas.openxmlformats.org/officeDocument/2006/relationships/hyperlink" Target="https://login.consultant.ru/link/?req=doc&amp;base=LAW&amp;n=446364&amp;date=05.12.2023&amp;dst=32&amp;field=134" TargetMode="External"/><Relationship Id="rId12" Type="http://schemas.openxmlformats.org/officeDocument/2006/relationships/hyperlink" Target="https://login.consultant.ru/link/?req=doc&amp;base=LAW&amp;n=446364&amp;date=05.12.2023&amp;dst=34&amp;field=134" TargetMode="External"/><Relationship Id="rId17" Type="http://schemas.openxmlformats.org/officeDocument/2006/relationships/hyperlink" Target="https://login.consultant.ru/link/?req=doc&amp;base=LAW&amp;n=462981&amp;date=05.12.2023&amp;dst=2890&amp;field=134" TargetMode="External"/><Relationship Id="rId25" Type="http://schemas.openxmlformats.org/officeDocument/2006/relationships/hyperlink" Target="https://login.consultant.ru/link/?req=doc&amp;base=LAW&amp;n=429605&amp;date=05.12.2023" TargetMode="External"/><Relationship Id="rId33" Type="http://schemas.openxmlformats.org/officeDocument/2006/relationships/hyperlink" Target="https://login.consultant.ru/link/?req=doc&amp;base=LAW&amp;n=452993&amp;date=05.12.2023&amp;dst=212&amp;field=134" TargetMode="External"/><Relationship Id="rId38" Type="http://schemas.openxmlformats.org/officeDocument/2006/relationships/hyperlink" Target="https://login.consultant.ru/link/?req=doc&amp;base=LAW&amp;n=460025&amp;date=05.12.2023&amp;dst=9130&amp;field=134" TargetMode="External"/><Relationship Id="rId46" Type="http://schemas.openxmlformats.org/officeDocument/2006/relationships/hyperlink" Target="https://login.consultant.ru/link/?req=doc&amp;base=LAW&amp;n=460025&amp;date=05.12.2023&amp;dst=9573&amp;field=134" TargetMode="External"/><Relationship Id="rId2" Type="http://schemas.openxmlformats.org/officeDocument/2006/relationships/styles" Target="styles.xml"/><Relationship Id="rId16" Type="http://schemas.openxmlformats.org/officeDocument/2006/relationships/hyperlink" Target="https://login.consultant.ru/link/?req=doc&amp;base=LAW&amp;n=462981&amp;date=05.12.2023&amp;dst=3815&amp;field=134" TargetMode="External"/><Relationship Id="rId20" Type="http://schemas.openxmlformats.org/officeDocument/2006/relationships/hyperlink" Target="https://login.consultant.ru/link/?req=doc&amp;base=LAW&amp;n=446364&amp;date=05.12.2023&amp;dst=43&amp;field=134" TargetMode="External"/><Relationship Id="rId29" Type="http://schemas.openxmlformats.org/officeDocument/2006/relationships/hyperlink" Target="https://login.consultant.ru/link/?req=doc&amp;base=LAW&amp;n=429605&amp;date=05.12.2023&amp;dst=100428&amp;field=134" TargetMode="External"/><Relationship Id="rId41" Type="http://schemas.openxmlformats.org/officeDocument/2006/relationships/hyperlink" Target="https://login.consultant.ru/link/?req=doc&amp;base=LAW&amp;n=460025&amp;date=05.12.2023&amp;dst=9855&amp;field=134" TargetMode="External"/><Relationship Id="rId1" Type="http://schemas.openxmlformats.org/officeDocument/2006/relationships/numbering" Target="numbering.xml"/><Relationship Id="rId6" Type="http://schemas.openxmlformats.org/officeDocument/2006/relationships/hyperlink" Target="https://login.consultant.ru/link/?req=doc&amp;base=LAW&amp;n=446364&amp;date=05.12.2023&amp;dst=31&amp;field=134" TargetMode="External"/><Relationship Id="rId11" Type="http://schemas.openxmlformats.org/officeDocument/2006/relationships/hyperlink" Target="https://login.consultant.ru/link/?req=doc&amp;base=LAW&amp;n=446364&amp;date=05.12.2023&amp;dst=35&amp;field=134" TargetMode="External"/><Relationship Id="rId24" Type="http://schemas.openxmlformats.org/officeDocument/2006/relationships/hyperlink" Target="https://login.consultant.ru/link/?req=doc&amp;base=LAW&amp;n=446364&amp;date=05.12.2023&amp;dst=48&amp;field=134" TargetMode="External"/><Relationship Id="rId32" Type="http://schemas.openxmlformats.org/officeDocument/2006/relationships/hyperlink" Target="https://login.consultant.ru/link/?req=doc&amp;base=LAW&amp;n=446364&amp;date=05.12.2023&amp;dst=16&amp;field=134" TargetMode="External"/><Relationship Id="rId37" Type="http://schemas.openxmlformats.org/officeDocument/2006/relationships/hyperlink" Target="https://login.consultant.ru/link/?req=doc&amp;base=LAW&amp;n=446364&amp;date=05.12.2023&amp;dst=100340&amp;field=134" TargetMode="External"/><Relationship Id="rId40" Type="http://schemas.openxmlformats.org/officeDocument/2006/relationships/hyperlink" Target="https://login.consultant.ru/link/?req=doc&amp;base=LAW&amp;n=460025&amp;date=05.12.2023&amp;dst=9138&amp;field=134" TargetMode="External"/><Relationship Id="rId45" Type="http://schemas.openxmlformats.org/officeDocument/2006/relationships/hyperlink" Target="https://login.consultant.ru/link/?req=doc&amp;base=LAW&amp;n=460025&amp;date=05.12.2023&amp;dst=6295&amp;field=134" TargetMode="External"/><Relationship Id="rId5" Type="http://schemas.openxmlformats.org/officeDocument/2006/relationships/hyperlink" Target="https://login.consultant.ru/link/?req=doc&amp;base=LAW&amp;n=446364&amp;date=05.12.2023" TargetMode="External"/><Relationship Id="rId15" Type="http://schemas.openxmlformats.org/officeDocument/2006/relationships/hyperlink" Target="https://login.consultant.ru/link/?req=doc&amp;base=LAW&amp;n=446364&amp;date=05.12.2023&amp;dst=28&amp;field=134" TargetMode="External"/><Relationship Id="rId23" Type="http://schemas.openxmlformats.org/officeDocument/2006/relationships/hyperlink" Target="https://login.consultant.ru/link/?req=doc&amp;base=LAW&amp;n=439539&amp;date=05.12.2023" TargetMode="External"/><Relationship Id="rId28" Type="http://schemas.openxmlformats.org/officeDocument/2006/relationships/hyperlink" Target="https://login.consultant.ru/link/?req=doc&amp;base=LAW&amp;n=429605&amp;date=05.12.2023&amp;dst=100408&amp;field=134" TargetMode="External"/><Relationship Id="rId36" Type="http://schemas.openxmlformats.org/officeDocument/2006/relationships/hyperlink" Target="https://login.consultant.ru/link/?req=doc&amp;base=LAW&amp;n=446364&amp;date=05.12.2023&amp;dst=100337&amp;field=134" TargetMode="External"/><Relationship Id="rId49" Type="http://schemas.openxmlformats.org/officeDocument/2006/relationships/theme" Target="theme/theme1.xml"/><Relationship Id="rId10" Type="http://schemas.openxmlformats.org/officeDocument/2006/relationships/hyperlink" Target="https://login.consultant.ru/link/?req=doc&amp;base=LAW&amp;n=446364&amp;date=05.12.2023&amp;dst=35&amp;field=134" TargetMode="External"/><Relationship Id="rId19" Type="http://schemas.openxmlformats.org/officeDocument/2006/relationships/hyperlink" Target="https://login.consultant.ru/link/?req=doc&amp;base=LAW&amp;n=446364&amp;date=05.12.2023&amp;dst=42&amp;field=134" TargetMode="External"/><Relationship Id="rId31" Type="http://schemas.openxmlformats.org/officeDocument/2006/relationships/hyperlink" Target="https://login.consultant.ru/link/?req=doc&amp;base=LAW&amp;n=446364&amp;date=05.12.2023&amp;dst=100232&amp;field=134" TargetMode="External"/><Relationship Id="rId44" Type="http://schemas.openxmlformats.org/officeDocument/2006/relationships/hyperlink" Target="https://login.consultant.ru/link/?req=doc&amp;base=LAW&amp;n=460025&amp;date=05.12.2023&amp;dst=6295&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46364&amp;date=05.12.2023&amp;dst=37&amp;field=134" TargetMode="External"/><Relationship Id="rId14" Type="http://schemas.openxmlformats.org/officeDocument/2006/relationships/hyperlink" Target="https://login.consultant.ru/link/?req=doc&amp;base=LAW&amp;n=446364&amp;date=05.12.2023&amp;dst=27&amp;field=134" TargetMode="External"/><Relationship Id="rId22" Type="http://schemas.openxmlformats.org/officeDocument/2006/relationships/hyperlink" Target="https://login.consultant.ru/link/?req=doc&amp;base=LAW&amp;n=462981&amp;date=05.12.2023&amp;dst=100298&amp;field=134" TargetMode="External"/><Relationship Id="rId27" Type="http://schemas.openxmlformats.org/officeDocument/2006/relationships/hyperlink" Target="https://login.consultant.ru/link/?req=doc&amp;base=LAW&amp;n=429605&amp;date=05.12.2023&amp;dst=100013&amp;field=134" TargetMode="External"/><Relationship Id="rId30" Type="http://schemas.openxmlformats.org/officeDocument/2006/relationships/hyperlink" Target="https://login.consultant.ru/link/?req=doc&amp;base=LAW&amp;n=429605&amp;date=05.12.2023&amp;dst=100411&amp;field=134" TargetMode="External"/><Relationship Id="rId35" Type="http://schemas.openxmlformats.org/officeDocument/2006/relationships/hyperlink" Target="https://login.consultant.ru/link/?req=doc&amp;base=LAW&amp;n=446364&amp;date=05.12.2023&amp;dst=100335&amp;field=134" TargetMode="External"/><Relationship Id="rId43" Type="http://schemas.openxmlformats.org/officeDocument/2006/relationships/hyperlink" Target="https://login.consultant.ru/link/?req=doc&amp;base=LAW&amp;n=460025&amp;date=05.12.2023&amp;dst=9855&amp;field=134" TargetMode="External"/><Relationship Id="rId48" Type="http://schemas.openxmlformats.org/officeDocument/2006/relationships/fontTable" Target="fontTable.xml"/><Relationship Id="rId8" Type="http://schemas.openxmlformats.org/officeDocument/2006/relationships/hyperlink" Target="https://login.consultant.ru/link/?req=doc&amp;base=LAW&amp;n=446364&amp;date=05.12.2023&amp;dst=3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3073</Words>
  <Characters>17521</Characters>
  <Application>Microsoft Office Word</Application>
  <DocSecurity>0</DocSecurity>
  <Lines>146</Lines>
  <Paragraphs>41</Paragraphs>
  <ScaleCrop>false</ScaleCrop>
  <Company/>
  <LinksUpToDate>false</LinksUpToDate>
  <CharactersWithSpaces>20553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dc:creator>
  <cp:lastModifiedBy>dubina</cp:lastModifiedBy>
  <cp:revision>2</cp:revision>
  <dcterms:created xsi:type="dcterms:W3CDTF">2023-12-07T13:59:00Z</dcterms:created>
  <dcterms:modified xsi:type="dcterms:W3CDTF">2023-12-08T07:48:00Z</dcterms:modified>
</cp:coreProperties>
</file>