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C8" w:rsidRPr="00787FC8" w:rsidRDefault="00787FC8" w:rsidP="00C4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C4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7FC8" w:rsidRPr="00787FC8" w:rsidRDefault="00787FC8" w:rsidP="00C4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от 8 апреля 2020 г. N 461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C4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ВОЗВРАТА ТУРИСТАМ И (ИЛИ) ИНЫМ ЗАКАЗЧИКАМ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УПЛАЧЕННЫХ</w:t>
      </w:r>
      <w:proofErr w:type="gramEnd"/>
    </w:p>
    <w:p w:rsidR="00787FC8" w:rsidRPr="00787FC8" w:rsidRDefault="00787FC8" w:rsidP="00C4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ИМИ ЗА ТУРИСТСКИЙ ПРОДУКТ ДЕНЕЖНЫХ СУММ ИЗ ДЕНЕЖНЫХ СРЕДСТВ</w:t>
      </w:r>
    </w:p>
    <w:p w:rsidR="00787FC8" w:rsidRPr="00787FC8" w:rsidRDefault="00787FC8" w:rsidP="00C4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ФОНДА ПЕРСОНАЛЬНОЙ ОТВЕТСТВЕННОСТИ ТУРОПЕРАТОРА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C4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В соответствии с частью пятой статьи 11.8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787FC8" w:rsidRPr="00787FC8" w:rsidRDefault="00787FC8" w:rsidP="00C4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Утвердить прилагаемые 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туроператора.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8F0193" w:rsidP="008F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87FC8" w:rsidRPr="00787FC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87FC8" w:rsidRPr="00787FC8" w:rsidRDefault="008F0193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87FC8" w:rsidRPr="00787F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7FC8" w:rsidRPr="00787FC8" w:rsidRDefault="008F0193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87FC8" w:rsidRPr="00787FC8">
        <w:rPr>
          <w:rFonts w:ascii="Times New Roman" w:hAnsi="Times New Roman" w:cs="Times New Roman"/>
          <w:sz w:val="28"/>
          <w:szCs w:val="28"/>
        </w:rPr>
        <w:t>М.МИШУСТИН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8F0193" w:rsidP="0078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87FC8" w:rsidRPr="00787FC8">
        <w:rPr>
          <w:rFonts w:ascii="Times New Roman" w:hAnsi="Times New Roman" w:cs="Times New Roman"/>
          <w:sz w:val="28"/>
          <w:szCs w:val="28"/>
        </w:rPr>
        <w:t>Утверждены</w:t>
      </w:r>
    </w:p>
    <w:p w:rsidR="00787FC8" w:rsidRPr="00787FC8" w:rsidRDefault="008F0193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7FC8" w:rsidRPr="00787FC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7FC8" w:rsidRPr="00787FC8" w:rsidRDefault="008F0193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87FC8" w:rsidRPr="00787F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7FC8" w:rsidRPr="00787FC8" w:rsidRDefault="008F0193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787FC8" w:rsidRPr="00787FC8">
        <w:rPr>
          <w:rFonts w:ascii="Times New Roman" w:hAnsi="Times New Roman" w:cs="Times New Roman"/>
          <w:sz w:val="28"/>
          <w:szCs w:val="28"/>
        </w:rPr>
        <w:t>от 8 апреля 2020 г. N 461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78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ПРАВИЛА</w:t>
      </w:r>
    </w:p>
    <w:p w:rsidR="00787FC8" w:rsidRPr="00787FC8" w:rsidRDefault="00787FC8" w:rsidP="0078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ВОЗВРАТА ТУРИСТАМ И (ИЛИ) ИНЫМ ЗАКАЗЧИКАМ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УПЛАЧЕННЫХ</w:t>
      </w:r>
      <w:proofErr w:type="gramEnd"/>
    </w:p>
    <w:p w:rsidR="00787FC8" w:rsidRPr="00787FC8" w:rsidRDefault="00787FC8" w:rsidP="0078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ИМИ ЗА ТУРИСТСКИЙ ПРОДУКТ ДЕНЕЖНЫХ СУММ ИЗ ДЕНЕЖНЫХ СРЕДСТВ</w:t>
      </w:r>
    </w:p>
    <w:p w:rsidR="00787FC8" w:rsidRPr="00787FC8" w:rsidRDefault="00787FC8" w:rsidP="0078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ФОНДА ПЕРСОНАЛЬНОЙ ОТВЕТСТВЕННОСТИ ТУРОПЕРАТОРА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условия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 в сфере выездного туризма (далее соответственно - фонд туроператора, туроператор) в случае принятия Правительством Российской Федерации решения о возврате туристам и (или) иным заказчикам уплаченных ими за туристский продукт денежных сумм из средств фонда туроператора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в связи с наступлением обстоятельств, связанных с принятием </w:t>
      </w:r>
      <w:r w:rsidRPr="00787FC8">
        <w:rPr>
          <w:rFonts w:ascii="Times New Roman" w:hAnsi="Times New Roman" w:cs="Times New Roman"/>
          <w:sz w:val="28"/>
          <w:szCs w:val="28"/>
        </w:rPr>
        <w:lastRenderedPageBreak/>
        <w:t>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Перечень таких стран (мест) временного пребывания с указанием даты начала действия ограничений размещается Федеральным агентством по туризму на своем официальном сайте в информационно-телекоммуникационной сети "Интернет".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Туроператор в 2-недельный срок (если иное не установлено Правительством Российской Федерации) со дня принятия Правительством Российской Федерации решения, предусмотренного статьей 11.8 Федерального закона "Об основах туристской деятельности в Российской Федерации" (далее - Федеральный закон), направляет в объединение туроператоров в сфере выездного туризма (далее - объединение) уведомление о возврате туристам и (или) иным заказчикам уплаченных ими за туристский продукт денежных сумм из средств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фонда туроператора.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3. В течение 6 месяцев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уведомления, указанного в пункте 2 настоящих Правил, туроператор формирует реестр требований туристов и (или) иных заказчиков о возврате уплаченных ими за туристский продукт денежных сумм из средств фонда туроператора (далее соответственно - требование о возврате, реестр требований).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Требование о возврате включается в реестр требований туроператором исходя из даты и времени получения туроператором такого требования от туриста и (или) иного заказчика.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В реестр требований не включаются требования туриста и (или) иного заказчика по договору о реализации туристского продукта, в который были внесены изменения в части сроков совершения путешествия.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Туроператор размещает на своем официальном сайте в информационно-телекоммуникационной сети "Интернет" информацию о сроках и порядке формирования реестра требований.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4. Турист и (или) иной заказчик либо их представители в течение срока, предусмотренного пунктом 3 настоящих Правил, предъявляют туроператору требование о возврате, к которому прилагаются документы, предусмотренные подпунктами "в" - "д" пункта 6 настоящих Правил.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Форма требования о возврате утверждается объединением и подлежит размещению на его официальном сайте в информационно-телекоммуникационной сети "Интернет".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Требование о возврате должно содержать следующие сведения: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FC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 место жительства туриста, а в случае, если договор о реализации туристского продукта был заключен с иным заказчиком, также фамилия, имя, отчество (при наличии) и место жительства иного заказчика - физического лица, идентификационный номер налогоплательщика, основной государственный регистрационный номер индивидуального предпринимателя и место жительства иного заказчика - </w:t>
      </w:r>
      <w:r w:rsidRPr="00787FC8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либо наименование, идентификационный номер налогоплательщика, основной государственный регистрационный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номер и место нахождения иного заказчика - юридического лица;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номер договора о реализации туристского продукта (при наличии) и дата его заключения;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период туристской поездки (период фактического предоставления услуг);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общая цена туристского продукта в соответствии с договором о реализации туристского продукта;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размер денежной суммы, подлежащей возврату;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перечень оказанных туристу услуг, входящих в состав туристского продукта (в случае, если такие услуги оказывались);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реквизиты банковского счета туриста и (или) иного заказчика либо их представителей для перечисления денежной суммы, подлежащей возврату из средств фонда туроператора.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Под представителем туриста или иного заказчика понимается лицо, действующее на основании надлежаще оформленной доверенности.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Под уплаченной за туристский продукт денежной суммой, подлежащей возврату из денежных средств фонда туроператора, понимаются расходы, понесенные туристом и (или) иным заказчиком в соответствии с договором о реализации туристского продукта.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5. Возврат туристам и (или) иным заказчикам уплаченных ими за туристский продукт денежных сумм из средств фонда туроператора осуществляется объединением при следующих условиях: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договор о реализации туристского продукта между туроператором и туристом и (или) иным заказчиком либо их представителями заключен до принятия Правительством Российской Федерации решения, предусмотренного частью первой статьи 11.8 Федерального закона;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туристом и (или) иным заказчиком была осуществлена оплата туристского продукта в соответствии с договором о реализации туристского продукта полностью либо частично;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FC8">
        <w:rPr>
          <w:rFonts w:ascii="Times New Roman" w:hAnsi="Times New Roman" w:cs="Times New Roman"/>
          <w:sz w:val="28"/>
          <w:szCs w:val="28"/>
        </w:rPr>
        <w:t>период фактического предоставления туристских услуг в соответствии с договором о реализации туристского продукта полностью либо частично совпадает с периодом действия ограничений по въезду туристов в страну (место) временного пребывания, указанную в перечне иностранных государств, ограничивших въезд туристов в страну (место) временного пребывания, и стран (мест), в которые ограничен выезд туристов в связи с возникновением обстоятельств, свидетельствующих о возникновении в стране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>) временного пребывания туристов угрозы безопасности их жизни и здоровью, а также опасности причинения вреда их имуществу, размещенный на официальном сайте Федерального агентства по туризму в информационно-телекоммуникационной сети "Интернет";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lastRenderedPageBreak/>
        <w:t>сумма денежных средств, указанная в требовании о возврате, не может превышать фактически оплаченную туристом и (или) иным заказчиком сумму денежных средств по договору о реализации туристского продукта;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общий объем денежных средств, указанных в требованиях о возврате, включенных в реестр требований, представленный туроператором в объединение, не должен превышать фактический размер фонда туроператора;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наличие у туроператора, в том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в отношении которого было принято решение об освобождении от финансового обеспечения ответственности туроператора в сфере выездного туризма и уплаты взносов в фонд туроператора, финансового обеспечения ответственности туроператора в сфере выездного туризма, действующего в течение срока формирования реестра требований, а также в течение 120 дней после даты окончания его формирования;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туроператор не должен находиться в процессе реорганизации, ликвидации, в отношении его не введена процедура банкротства, деятельность туроператора не должна быть прекращена в порядке, предусмотренном законодательством Российской Федерации.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Возврат уплаченной за туристский продукт денежной суммы осуществляется за вычетом стоимости фактически оказанных туристу услуг, входящих в состав туристского продукта.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6. Для исполнения своих обязательств по возврату туристам и (или) иным заказчикам уплаченных ими денежных сумм за туристский продукт из средств фонда туроператор представляет в объединение следующие документы в бумажном виде либо в виде электронного документа, заверенного усиленной квалифицированной электронной подписью: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а) реестр требований, подписанный руководителем и главным бухгалтером (при наличии) туроператора и скрепленный печатью туроператора (при наличии), содержащий следующие сведения: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полное наименование туроператора;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основание для осуществления возврата туристам и (или) иным заказчикам уплаченных ими за туристский продукт денежных сумм из средств фонда, предусмотренное частью первой статьи 11.8 Федерального закона;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дата направления реестра требований;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размер фонда туроператора на дату подачи реестра требований;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общий размер денежных средств, подлежащих возврату туристам и (или) иным заказчикам из средств фонда туроператора (в рублях, указывается цифрами с двумя знаками после запятой и прописью) (с учетом условия, установленного абзацем девятым пункта 5 настоящих Правил);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б) требования о возврате, включенные в реестр требований;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в) копии паспортов или иных документов, удостоверяющих личность туристов в соответствии с законодательством Российской Федерации;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г) копии договоров о реализации туристского продукта (в случае заключения договора о реализации туристского продукта на бумажном </w:t>
      </w:r>
      <w:r w:rsidRPr="00787FC8">
        <w:rPr>
          <w:rFonts w:ascii="Times New Roman" w:hAnsi="Times New Roman" w:cs="Times New Roman"/>
          <w:sz w:val="28"/>
          <w:szCs w:val="28"/>
        </w:rPr>
        <w:lastRenderedPageBreak/>
        <w:t>носителе) или договоров о реализации туристского продукта в форме электронного документа на электронном носителе информации (в случае заключения договора о реализации туристского продукта в форме электронного документа);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д) документы, подтверждающие факт оплаты туристом и (или) иным заказчиком услуг туроператора в соответствии с договором о реализации туристских услуг или надлежащим образом заверенные копии таких документов.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87FC8">
        <w:rPr>
          <w:rFonts w:ascii="Times New Roman" w:hAnsi="Times New Roman" w:cs="Times New Roman"/>
          <w:sz w:val="28"/>
          <w:szCs w:val="28"/>
        </w:rPr>
        <w:t>В течение 60 рабочих дней со дня поступления документов, указанных в пункте 6 настоящих Правил, объединение осуществляет выплаты из средств фонда туроператора путем перечисления денежных средств на счет в банке, указанный туристом и (или) иным заказчиком либо их представителями в требовании о возврате, и информирует туроператора и Федеральное агентство по туризму об осуществлении выплат из средств фонда туроператора в соответствии</w:t>
      </w:r>
      <w:proofErr w:type="gramEnd"/>
      <w:r w:rsidRPr="00787FC8">
        <w:rPr>
          <w:rFonts w:ascii="Times New Roman" w:hAnsi="Times New Roman" w:cs="Times New Roman"/>
          <w:sz w:val="28"/>
          <w:szCs w:val="28"/>
        </w:rPr>
        <w:t xml:space="preserve"> с реестром требований и о размере таких выплат либо отказывает в такой выплате и информирует туроператора об отказе с указанием оснований, предусмотренных пунктом 8 настоящих Правил.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8. Основаниями для отказа в удовлетворении требований о возврате являются:</w:t>
      </w:r>
    </w:p>
    <w:p w:rsidR="00787FC8" w:rsidRPr="00787FC8" w:rsidRDefault="00787FC8" w:rsidP="00787F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в объединение документов, предусмотренных пунктом 6 настоящих Правил;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б) наличие в документах, указанных в пункте 6 настоящих Правил, неполных или недостоверных сведений;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в) несоответствие требования о возврате условиям, указанным в пункте 5 настоящих Правил.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9. В случае отказа в удовлетворении требований о возврате по основаниям, предусмотренным подпунктами "а" и "б" пункта 8 настоящих Правил, туроператор вправе повторно представить в объединение документы, предусмотренные пунктом 6 настоящих Правил.</w:t>
      </w:r>
    </w:p>
    <w:p w:rsidR="00787FC8" w:rsidRPr="00787FC8" w:rsidRDefault="00787FC8" w:rsidP="0078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C8">
        <w:rPr>
          <w:rFonts w:ascii="Times New Roman" w:hAnsi="Times New Roman" w:cs="Times New Roman"/>
          <w:sz w:val="28"/>
          <w:szCs w:val="28"/>
        </w:rPr>
        <w:t>10. Выплата денежных средств туристу и (или) иному заказчику либо их представителям из средств фонда осуществляется в рублях.</w:t>
      </w:r>
    </w:p>
    <w:p w:rsidR="00787FC8" w:rsidRPr="00787FC8" w:rsidRDefault="00787F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C8" w:rsidRPr="00787FC8" w:rsidRDefault="000958C8" w:rsidP="0078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8C8" w:rsidRPr="0078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E"/>
    <w:rsid w:val="000958C8"/>
    <w:rsid w:val="00787FC8"/>
    <w:rsid w:val="008F0193"/>
    <w:rsid w:val="00B7177E"/>
    <w:rsid w:val="00C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1763</Words>
  <Characters>10055</Characters>
  <Application>Microsoft Office Word</Application>
  <DocSecurity>0</DocSecurity>
  <Lines>83</Lines>
  <Paragraphs>23</Paragraphs>
  <ScaleCrop>false</ScaleCrop>
  <Company>ФБУЗ "ЦГиЭМО"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4</cp:revision>
  <dcterms:created xsi:type="dcterms:W3CDTF">2020-08-18T09:19:00Z</dcterms:created>
  <dcterms:modified xsi:type="dcterms:W3CDTF">2020-08-18T09:30:00Z</dcterms:modified>
</cp:coreProperties>
</file>