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DC" w:rsidRPr="00165824" w:rsidRDefault="00246DD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7F7F7"/>
        </w:rPr>
      </w:pPr>
      <w:r w:rsidRPr="001658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7F7F7"/>
        </w:rPr>
        <w:t>В каких случаях можно подать претензию на возврат денег за телефон?</w:t>
      </w:r>
      <w:r w:rsidRPr="0016582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6582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658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7F7F7"/>
        </w:rPr>
        <w:t xml:space="preserve"> </w:t>
      </w:r>
    </w:p>
    <w:p w:rsidR="00165824" w:rsidRDefault="00246DDC" w:rsidP="00165824">
      <w:pPr>
        <w:ind w:firstLine="708"/>
        <w:jc w:val="both"/>
        <w:rPr>
          <w:color w:val="333333"/>
          <w:sz w:val="26"/>
          <w:szCs w:val="26"/>
          <w:shd w:val="clear" w:color="auto" w:fill="F7F7F7"/>
        </w:rPr>
      </w:pPr>
      <w:r>
        <w:rPr>
          <w:rFonts w:ascii="Helvetica" w:hAnsi="Helvetica"/>
          <w:color w:val="333333"/>
          <w:sz w:val="26"/>
          <w:szCs w:val="26"/>
          <w:shd w:val="clear" w:color="auto" w:fill="F7F7F7"/>
        </w:rPr>
        <w:t xml:space="preserve">Несмотря на то, что мобильный телефон является технически сложным товаром и входит в перечень непродовольственной продукции от 19.01.1998 года № 55, не подлежащей возврату, названную технику при определенных условиях также можно вернуть в магазин и получить назад свои деньги. </w:t>
      </w:r>
    </w:p>
    <w:p w:rsidR="00165824" w:rsidRDefault="00246DDC" w:rsidP="00165824">
      <w:pPr>
        <w:ind w:firstLine="708"/>
        <w:jc w:val="both"/>
        <w:rPr>
          <w:color w:val="333333"/>
          <w:sz w:val="26"/>
          <w:szCs w:val="26"/>
          <w:shd w:val="clear" w:color="auto" w:fill="F7F7F7"/>
        </w:rPr>
      </w:pPr>
      <w:r>
        <w:rPr>
          <w:rFonts w:ascii="Helvetica" w:hAnsi="Helvetica"/>
          <w:color w:val="333333"/>
          <w:sz w:val="26"/>
          <w:szCs w:val="26"/>
          <w:shd w:val="clear" w:color="auto" w:fill="F7F7F7"/>
        </w:rPr>
        <w:t xml:space="preserve">По общему правилу для технически сложного товара, если он не подошел по цвету, размеру или комплектации, то вернуть телефон в течение 14 дней нельзя. </w:t>
      </w:r>
    </w:p>
    <w:p w:rsidR="00165824" w:rsidRDefault="00246DDC" w:rsidP="00165824">
      <w:pPr>
        <w:ind w:firstLine="708"/>
        <w:jc w:val="both"/>
        <w:rPr>
          <w:color w:val="333333"/>
          <w:sz w:val="26"/>
          <w:szCs w:val="26"/>
          <w:shd w:val="clear" w:color="auto" w:fill="F7F7F7"/>
        </w:rPr>
      </w:pPr>
      <w:r>
        <w:rPr>
          <w:rFonts w:ascii="Helvetica" w:hAnsi="Helvetica"/>
          <w:color w:val="333333"/>
          <w:sz w:val="26"/>
          <w:szCs w:val="26"/>
          <w:shd w:val="clear" w:color="auto" w:fill="F7F7F7"/>
        </w:rPr>
        <w:t xml:space="preserve">Вместе с тем, на основании статьи 18 Закона № 2300-1 при обнаружении явных или скрытых дефектов клиент вправе в течение 15 дней после покупки обратиться в магазин за возвратом денежных средств. </w:t>
      </w:r>
    </w:p>
    <w:p w:rsidR="00165824" w:rsidRDefault="00246DDC" w:rsidP="00165824">
      <w:pPr>
        <w:ind w:firstLine="708"/>
        <w:jc w:val="both"/>
        <w:rPr>
          <w:color w:val="333333"/>
          <w:sz w:val="26"/>
          <w:szCs w:val="26"/>
          <w:shd w:val="clear" w:color="auto" w:fill="F7F7F7"/>
        </w:rPr>
      </w:pPr>
      <w:r>
        <w:rPr>
          <w:rFonts w:ascii="Helvetica" w:hAnsi="Helvetica"/>
          <w:color w:val="333333"/>
          <w:sz w:val="26"/>
          <w:szCs w:val="26"/>
          <w:shd w:val="clear" w:color="auto" w:fill="F7F7F7"/>
        </w:rPr>
        <w:t xml:space="preserve">Также он может попросить произвести замену </w:t>
      </w:r>
      <w:proofErr w:type="gramStart"/>
      <w:r>
        <w:rPr>
          <w:rFonts w:ascii="Helvetica" w:hAnsi="Helvetica"/>
          <w:color w:val="333333"/>
          <w:sz w:val="26"/>
          <w:szCs w:val="26"/>
          <w:shd w:val="clear" w:color="auto" w:fill="F7F7F7"/>
        </w:rPr>
        <w:t>сотового</w:t>
      </w:r>
      <w:proofErr w:type="gramEnd"/>
      <w:r>
        <w:rPr>
          <w:rFonts w:ascii="Helvetica" w:hAnsi="Helvetica"/>
          <w:color w:val="333333"/>
          <w:sz w:val="26"/>
          <w:szCs w:val="26"/>
          <w:shd w:val="clear" w:color="auto" w:fill="F7F7F7"/>
        </w:rPr>
        <w:t xml:space="preserve"> на технику такой же марки или другой модели с перерасчетом стоимости. Если клиент не обратился за возвратом в течение 15 дней, то позже это можно сделать в течение гарантийного срока при наличии существенных недостатков. </w:t>
      </w:r>
    </w:p>
    <w:p w:rsidR="00944EB1" w:rsidRPr="00246DDC" w:rsidRDefault="00246DDC" w:rsidP="00165824">
      <w:pPr>
        <w:ind w:firstLine="708"/>
        <w:jc w:val="both"/>
      </w:pPr>
      <w:r>
        <w:rPr>
          <w:rFonts w:ascii="Helvetica" w:hAnsi="Helvetica"/>
          <w:color w:val="333333"/>
          <w:sz w:val="26"/>
          <w:szCs w:val="26"/>
          <w:shd w:val="clear" w:color="auto" w:fill="F7F7F7"/>
        </w:rPr>
        <w:t>Например, дефект носит неустранимый характер, появляется неоднократно или его невозможно устранить без значительных затрат времени и финансовых средств. Помимо этого, возврат возможен при нахождении техники на гарантийном ремонте суммарно более 30 дней в течение 12 месяцев. В случае, когда продавец затягивает срок устранения дефектов и сотовый находится на ремонте более 45 дней, покупатель вправе отказаться от товара.</w:t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7F7F7"/>
        </w:rPr>
        <w:t xml:space="preserve"> </w:t>
      </w:r>
    </w:p>
    <w:sectPr w:rsidR="00944EB1" w:rsidRPr="00246DDC" w:rsidSect="0094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246DDC"/>
    <w:rsid w:val="00165824"/>
    <w:rsid w:val="00246DDC"/>
    <w:rsid w:val="0094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2020-02-26T10:18:00Z</dcterms:created>
  <dcterms:modified xsi:type="dcterms:W3CDTF">2020-02-26T10:31:00Z</dcterms:modified>
</cp:coreProperties>
</file>