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B" w:rsidRPr="005C5413" w:rsidRDefault="004D085B" w:rsidP="005C54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C5413">
        <w:rPr>
          <w:rFonts w:ascii="Times New Roman" w:hAnsi="Times New Roman" w:cs="Times New Roman"/>
          <w:b/>
          <w:sz w:val="36"/>
          <w:szCs w:val="36"/>
        </w:rPr>
        <w:t>О</w:t>
      </w:r>
      <w:r w:rsidR="008D759D" w:rsidRPr="005C5413">
        <w:rPr>
          <w:rFonts w:ascii="Times New Roman" w:hAnsi="Times New Roman" w:cs="Times New Roman"/>
          <w:b/>
          <w:sz w:val="36"/>
          <w:szCs w:val="36"/>
        </w:rPr>
        <w:t xml:space="preserve"> подготовке проектов</w:t>
      </w:r>
      <w:r w:rsidR="009C7F52" w:rsidRPr="005C5413">
        <w:rPr>
          <w:rFonts w:ascii="Times New Roman" w:hAnsi="Times New Roman" w:cs="Times New Roman"/>
          <w:b/>
          <w:sz w:val="36"/>
          <w:szCs w:val="36"/>
        </w:rPr>
        <w:t xml:space="preserve"> исковых заявлений</w:t>
      </w:r>
      <w:r w:rsidR="00A03A10" w:rsidRPr="005C5413">
        <w:rPr>
          <w:rFonts w:ascii="Times New Roman" w:hAnsi="Times New Roman" w:cs="Times New Roman"/>
          <w:b/>
          <w:sz w:val="36"/>
          <w:szCs w:val="36"/>
        </w:rPr>
        <w:t xml:space="preserve"> в суд</w:t>
      </w:r>
    </w:p>
    <w:p w:rsidR="007E7957" w:rsidRDefault="007E7957" w:rsidP="004D08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0923" w:rsidRPr="003E4382" w:rsidRDefault="00340923" w:rsidP="003E4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82">
        <w:rPr>
          <w:rFonts w:ascii="Times New Roman" w:hAnsi="Times New Roman" w:cs="Times New Roman"/>
          <w:b/>
          <w:sz w:val="28"/>
          <w:szCs w:val="28"/>
          <w:u w:val="single"/>
        </w:rPr>
        <w:t>Как осуществляется судебная защита прав потребителей</w:t>
      </w:r>
    </w:p>
    <w:p w:rsidR="00340923" w:rsidRPr="003E4382" w:rsidRDefault="00340923" w:rsidP="003E4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Права потребителей защищает суд. Необходимо учитывать, что потребитель - это гражданин, который заказывает, приобретает, использует товары (работы, услуги) или намеревается это сделать исключительно для личных и иных нужд, не связанных с предпринимательской деятельностью.</w:t>
      </w:r>
    </w:p>
    <w:p w:rsidR="00C2208C" w:rsidRPr="003E4382" w:rsidRDefault="00C2208C" w:rsidP="003E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 Отказ от права на обращение в суд недействителен.</w:t>
      </w:r>
    </w:p>
    <w:p w:rsidR="00C2208C" w:rsidRPr="003E4382" w:rsidRDefault="00C2208C" w:rsidP="003E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Обращение в суд и рассмотрение дела по защите прав потребителей осуществляются в порядке искового судопроизводства. Исковое заявление - это изложенные письменно требования истца к ответчику, т.е. потребителя к продавцу, производителю или исполнителю услуги.</w:t>
      </w:r>
    </w:p>
    <w:p w:rsidR="00C2208C" w:rsidRPr="003E4382" w:rsidRDefault="00C2208C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923" w:rsidRPr="003E4382" w:rsidRDefault="00340923" w:rsidP="003E4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82">
        <w:rPr>
          <w:rFonts w:ascii="Times New Roman" w:hAnsi="Times New Roman" w:cs="Times New Roman"/>
          <w:b/>
          <w:sz w:val="28"/>
          <w:szCs w:val="28"/>
          <w:u w:val="single"/>
        </w:rPr>
        <w:t>В какой суд обращаться за защитой прав потребителей</w:t>
      </w:r>
    </w:p>
    <w:p w:rsidR="007E7957" w:rsidRPr="003E4382" w:rsidRDefault="00340923" w:rsidP="003E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208C" w:rsidRPr="003E4382" w:rsidRDefault="00C2208C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При цене иска до 50 тыс. руб. иск направляется мировому судье, а свыше - в районный суд (ст. ст. 23, 24 ГПК РФ).</w:t>
      </w:r>
    </w:p>
    <w:p w:rsidR="00C2208C" w:rsidRPr="003E4382" w:rsidRDefault="00C2208C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 xml:space="preserve">Истцы по искам о защите прав потребителей освобождены от уплаты госпошлины, если цена иска не превышает 1 000 000 руб. (п. 3 ст. 17 Закона от 07.02.1992 N 2300-1; </w:t>
      </w:r>
      <w:proofErr w:type="spellStart"/>
      <w:r w:rsidRPr="003E43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4382">
        <w:rPr>
          <w:rFonts w:ascii="Times New Roman" w:hAnsi="Times New Roman" w:cs="Times New Roman"/>
          <w:sz w:val="28"/>
          <w:szCs w:val="28"/>
        </w:rPr>
        <w:t>. 4 п. 2 и п. 3 ст. 333.36 НК РФ).</w:t>
      </w:r>
    </w:p>
    <w:p w:rsidR="007E7957" w:rsidRPr="003E4382" w:rsidRDefault="00C2208C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 xml:space="preserve">Если цена иска превышает 1 000 000 руб., то госпошлина уплачивается в сумме, исчисленной в соответствии с </w:t>
      </w:r>
      <w:proofErr w:type="spellStart"/>
      <w:r w:rsidRPr="003E43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4382">
        <w:rPr>
          <w:rFonts w:ascii="Times New Roman" w:hAnsi="Times New Roman" w:cs="Times New Roman"/>
          <w:sz w:val="28"/>
          <w:szCs w:val="28"/>
        </w:rPr>
        <w:t>. 1 п. 1 ст. 333.19 НК РФ и уменьшенной на сумму госпошлины, подлежащей уплате при цене иска 1 000 000 руб.</w:t>
      </w:r>
    </w:p>
    <w:p w:rsidR="007E7957" w:rsidRPr="003E4382" w:rsidRDefault="00C2208C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П</w:t>
      </w:r>
      <w:r w:rsidR="007E7957" w:rsidRPr="003E4382">
        <w:rPr>
          <w:rFonts w:ascii="Times New Roman" w:hAnsi="Times New Roman" w:cs="Times New Roman"/>
          <w:sz w:val="28"/>
          <w:szCs w:val="28"/>
        </w:rPr>
        <w:t>о выбору потребителя иск может быть предъявлен (ст. 17 Закона от 07.02.1992 N 2300-1; ст. ст. 28, 29 ГПК РФ):</w:t>
      </w:r>
    </w:p>
    <w:p w:rsidR="007E7957" w:rsidRPr="003E4382" w:rsidRDefault="007E795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- по месту нахождения ответчика (продавца, изготовителя, исполнителя услуги). Иск к организации предъявляется по месту нахождения организации, а если ответчиком является индивидуальный предприниматель - по его месту жительства;</w:t>
      </w:r>
    </w:p>
    <w:p w:rsidR="007E7957" w:rsidRPr="003E4382" w:rsidRDefault="007E795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- по месту жительства или пребывания потребителя;</w:t>
      </w:r>
    </w:p>
    <w:p w:rsidR="007E7957" w:rsidRPr="003E4382" w:rsidRDefault="007E795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- по месту заключения или исполнения договора (продажи товара или предоставления услуги);</w:t>
      </w:r>
    </w:p>
    <w:p w:rsidR="007E7957" w:rsidRPr="003E4382" w:rsidRDefault="007E795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- по месту нахождения филиала или представительства основной организации (продавца, изготовителя, исполнителя услуги).</w:t>
      </w:r>
    </w:p>
    <w:p w:rsidR="007E7957" w:rsidRPr="003E4382" w:rsidRDefault="007E795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Таким образом, потребитель сам выбирает наиболее удобное для него место обращения в суд.</w:t>
      </w:r>
    </w:p>
    <w:p w:rsidR="005E1592" w:rsidRPr="003E4382" w:rsidRDefault="005E1592" w:rsidP="003E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 xml:space="preserve">Исключение составляют иски к перевозчикам, вытекающие из договоров перевозки грузов, пассажиров и их багажа, которые должны </w:t>
      </w:r>
      <w:r w:rsidRPr="003E4382">
        <w:rPr>
          <w:rFonts w:ascii="Times New Roman" w:hAnsi="Times New Roman" w:cs="Times New Roman"/>
          <w:sz w:val="28"/>
          <w:szCs w:val="28"/>
        </w:rPr>
        <w:lastRenderedPageBreak/>
        <w:t>предъявляться в суд по месту нахождения перевозчика, к которому в установленном порядке была предъявлена претензия.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923" w:rsidRPr="003E4382" w:rsidRDefault="00E10421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82">
        <w:rPr>
          <w:rFonts w:ascii="Times New Roman" w:hAnsi="Times New Roman" w:cs="Times New Roman"/>
          <w:b/>
          <w:sz w:val="28"/>
          <w:szCs w:val="28"/>
          <w:u w:val="single"/>
        </w:rPr>
        <w:t>Какие документы нужны для судопроизводства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Основным документом является исковое заявление.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Оно пишется в произвольной форме, но должно содержать определённые реквизиты, в числе которых: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•наименование суда, в который подаётся заявление;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•наименование истца, его местожительство, а также наименование представителя и его адрес, если заявление подаётся представителем;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•наименование ответчика, его местожительство или, если ответчиком является организация, её местонахождение;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•цена иска, если он подлежит оценке, а также расчёт взыскиваемых или оспариваемых денежных сумм;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•в чём заключается нарушение либо угроза нарушения прав, законных интересов истца и его требования;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•обстоятельства, на которых истец основывает свои требования, и доказательства, подтверждающие эти обстоятельства;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•перечень прилагаемых к заявлению документов.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К исковому заявлению в суд прилагаются его копии в количестве, равном количеству привлекаемых по делу ответчиков.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Документами, подтверждающими изложенные истцом обстоятельства, могут являться: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•квитанции;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•чеки;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•справки;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•акты;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•заключения специалистов;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•фотографии;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 xml:space="preserve">•любые другие свидетельства, подтверждающие </w:t>
      </w:r>
      <w:proofErr w:type="gramStart"/>
      <w:r w:rsidRPr="003E4382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E4382">
        <w:rPr>
          <w:rFonts w:ascii="Times New Roman" w:hAnsi="Times New Roman" w:cs="Times New Roman"/>
          <w:sz w:val="28"/>
          <w:szCs w:val="28"/>
        </w:rPr>
        <w:t xml:space="preserve"> в заявлении, в том числе свидетельские показания, расчёты денежных сумм.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Исковое заявление подписывается истцом или его представителем. К заявлению, поданному представителем, должна быть приложена доверенность или иной документ, удостоверяющий его полномочия.</w:t>
      </w:r>
    </w:p>
    <w:p w:rsidR="008D7BF7" w:rsidRPr="003E4382" w:rsidRDefault="008D7BF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BF7" w:rsidRPr="003E4382" w:rsidRDefault="008D7BF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82">
        <w:rPr>
          <w:rFonts w:ascii="Times New Roman" w:hAnsi="Times New Roman" w:cs="Times New Roman"/>
          <w:b/>
          <w:sz w:val="28"/>
          <w:szCs w:val="28"/>
          <w:u w:val="single"/>
        </w:rPr>
        <w:t>Что еще следует указать в исковом заявлении</w:t>
      </w:r>
    </w:p>
    <w:p w:rsidR="008D7BF7" w:rsidRPr="003E4382" w:rsidRDefault="008D7BF7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E8D" w:rsidRPr="003E4382" w:rsidRDefault="00481BBB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Ссылку на ст. 15 Закона ОЗПП и ст. 151 ГК</w:t>
      </w:r>
      <w:r w:rsidR="00C51E8D" w:rsidRPr="003E4382">
        <w:rPr>
          <w:rFonts w:ascii="Times New Roman" w:hAnsi="Times New Roman" w:cs="Times New Roman"/>
          <w:sz w:val="28"/>
          <w:szCs w:val="28"/>
        </w:rPr>
        <w:t>,</w:t>
      </w:r>
      <w:r w:rsidRPr="003E4382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 w:rsidR="00C51E8D" w:rsidRPr="003E4382">
        <w:rPr>
          <w:rFonts w:ascii="Times New Roman" w:hAnsi="Times New Roman" w:cs="Times New Roman"/>
          <w:sz w:val="28"/>
          <w:szCs w:val="28"/>
        </w:rPr>
        <w:t xml:space="preserve">взыскание </w:t>
      </w:r>
      <w:proofErr w:type="spellStart"/>
      <w:r w:rsidR="00C51E8D" w:rsidRPr="003E4382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="00C51E8D" w:rsidRPr="003E4382">
        <w:rPr>
          <w:rFonts w:ascii="Times New Roman" w:hAnsi="Times New Roman" w:cs="Times New Roman"/>
          <w:sz w:val="28"/>
          <w:szCs w:val="28"/>
        </w:rPr>
        <w:t xml:space="preserve"> вреда при наличии его вины </w:t>
      </w:r>
      <w:r w:rsidRPr="003E4382">
        <w:rPr>
          <w:rFonts w:ascii="Times New Roman" w:hAnsi="Times New Roman" w:cs="Times New Roman"/>
          <w:sz w:val="28"/>
          <w:szCs w:val="28"/>
        </w:rPr>
        <w:t>денег за нанесение морального вреда</w:t>
      </w:r>
      <w:r w:rsidR="00C51E8D" w:rsidRPr="003E4382">
        <w:rPr>
          <w:rFonts w:ascii="Times New Roman" w:hAnsi="Times New Roman" w:cs="Times New Roman"/>
          <w:sz w:val="28"/>
          <w:szCs w:val="28"/>
        </w:rPr>
        <w:t>.</w:t>
      </w:r>
      <w:r w:rsidRPr="003E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F7" w:rsidRPr="003E4382" w:rsidRDefault="00F17275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382">
        <w:rPr>
          <w:rFonts w:ascii="Times New Roman" w:hAnsi="Times New Roman" w:cs="Times New Roman"/>
          <w:sz w:val="28"/>
          <w:szCs w:val="28"/>
        </w:rPr>
        <w:lastRenderedPageBreak/>
        <w:t>Ссылку на п. 46 Постановления Пленума Верховного Суда РФ от 28.06.2012 N 17 "О рассмотрении судами гражданских дел по спорам о защите прав потребителей" и п. 6 ст. 13 ФЗ "О защите прав потребителей", предусматривающих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</w:t>
      </w:r>
      <w:proofErr w:type="gramEnd"/>
      <w:r w:rsidRPr="003E4382">
        <w:rPr>
          <w:rFonts w:ascii="Times New Roman" w:hAnsi="Times New Roman" w:cs="Times New Roman"/>
          <w:sz w:val="28"/>
          <w:szCs w:val="28"/>
        </w:rPr>
        <w:t xml:space="preserve">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</w:t>
      </w:r>
      <w:proofErr w:type="gramStart"/>
      <w:r w:rsidRPr="003E4382"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 w:rsidRPr="003E4382">
        <w:rPr>
          <w:rFonts w:ascii="Times New Roman" w:hAnsi="Times New Roman" w:cs="Times New Roman"/>
          <w:sz w:val="28"/>
          <w:szCs w:val="28"/>
        </w:rPr>
        <w:t xml:space="preserve"> ли такое требование суду.</w:t>
      </w:r>
    </w:p>
    <w:p w:rsidR="00543554" w:rsidRPr="003E4382" w:rsidRDefault="00543554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 xml:space="preserve">Ссылку на ч.1 ст.35 Закона ОЗПП, предусматривающую ответственность исполнителя работы за сохранность материала (вещи) и правильное его использование, если работа выполняется полностью или частично из материала (с вещью) потребителя. </w:t>
      </w:r>
    </w:p>
    <w:p w:rsidR="00124651" w:rsidRPr="003E4382" w:rsidRDefault="00124651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 xml:space="preserve">Размер неустойки с </w:t>
      </w:r>
      <w:r w:rsidR="00543554" w:rsidRPr="003E4382">
        <w:rPr>
          <w:rFonts w:ascii="Times New Roman" w:hAnsi="Times New Roman" w:cs="Times New Roman"/>
          <w:sz w:val="28"/>
          <w:szCs w:val="28"/>
        </w:rPr>
        <w:t xml:space="preserve">ее </w:t>
      </w:r>
      <w:r w:rsidRPr="003E4382">
        <w:rPr>
          <w:rFonts w:ascii="Times New Roman" w:hAnsi="Times New Roman" w:cs="Times New Roman"/>
          <w:sz w:val="28"/>
          <w:szCs w:val="28"/>
        </w:rPr>
        <w:t>расчетом.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923" w:rsidRPr="003E4382" w:rsidRDefault="003212CC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382">
        <w:rPr>
          <w:rFonts w:ascii="Times New Roman" w:hAnsi="Times New Roman" w:cs="Times New Roman"/>
          <w:b/>
          <w:sz w:val="28"/>
          <w:szCs w:val="28"/>
          <w:u w:val="single"/>
        </w:rPr>
        <w:t>Как довести иск до суда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Есть два варианта подачи исковых заявлений в суд.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1. Судье на приёме.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82">
        <w:rPr>
          <w:rFonts w:ascii="Times New Roman" w:hAnsi="Times New Roman" w:cs="Times New Roman"/>
          <w:sz w:val="28"/>
          <w:szCs w:val="28"/>
        </w:rPr>
        <w:t>2. Заказным письмом с заказным уведомлением о вручении.</w:t>
      </w:r>
    </w:p>
    <w:p w:rsidR="00340923" w:rsidRPr="003E4382" w:rsidRDefault="00340923" w:rsidP="003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382" w:rsidRPr="003E4382" w:rsidRDefault="003E4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382" w:rsidRPr="003E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8"/>
    <w:rsid w:val="00124651"/>
    <w:rsid w:val="0016726A"/>
    <w:rsid w:val="00291508"/>
    <w:rsid w:val="003212CC"/>
    <w:rsid w:val="00340923"/>
    <w:rsid w:val="003A2592"/>
    <w:rsid w:val="003E4382"/>
    <w:rsid w:val="00481BBB"/>
    <w:rsid w:val="004D085B"/>
    <w:rsid w:val="00504132"/>
    <w:rsid w:val="00543554"/>
    <w:rsid w:val="005C5413"/>
    <w:rsid w:val="005C64AA"/>
    <w:rsid w:val="005E1592"/>
    <w:rsid w:val="007E7957"/>
    <w:rsid w:val="00817D89"/>
    <w:rsid w:val="0088228E"/>
    <w:rsid w:val="00883DAC"/>
    <w:rsid w:val="008D759D"/>
    <w:rsid w:val="008D7BF7"/>
    <w:rsid w:val="009C7F52"/>
    <w:rsid w:val="00A03A10"/>
    <w:rsid w:val="00C2208C"/>
    <w:rsid w:val="00C4099B"/>
    <w:rsid w:val="00C51E8D"/>
    <w:rsid w:val="00C56BDA"/>
    <w:rsid w:val="00D6211E"/>
    <w:rsid w:val="00DC06CE"/>
    <w:rsid w:val="00E10421"/>
    <w:rsid w:val="00E8349B"/>
    <w:rsid w:val="00EC02F7"/>
    <w:rsid w:val="00F17275"/>
    <w:rsid w:val="00F438FB"/>
    <w:rsid w:val="00F83086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30</cp:revision>
  <dcterms:created xsi:type="dcterms:W3CDTF">2017-02-16T07:52:00Z</dcterms:created>
  <dcterms:modified xsi:type="dcterms:W3CDTF">2019-02-12T06:19:00Z</dcterms:modified>
</cp:coreProperties>
</file>