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C3E5" w14:textId="77777777" w:rsidR="00D60E22" w:rsidRPr="00D60E22" w:rsidRDefault="00D60E22" w:rsidP="00D60E22">
      <w:pPr>
        <w:jc w:val="center"/>
        <w:rPr>
          <w:rFonts w:ascii="Times New Roman" w:hAnsi="Times New Roman" w:cs="Times New Roman"/>
          <w:b/>
          <w:sz w:val="36"/>
          <w:szCs w:val="36"/>
        </w:rPr>
      </w:pPr>
      <w:bookmarkStart w:id="0" w:name="_Hlk44930233"/>
      <w:r>
        <w:rPr>
          <w:rFonts w:ascii="Times New Roman" w:hAnsi="Times New Roman" w:cs="Times New Roman"/>
          <w:b/>
          <w:sz w:val="36"/>
          <w:szCs w:val="36"/>
        </w:rPr>
        <w:t>Об о</w:t>
      </w:r>
      <w:r w:rsidRPr="00D60E22">
        <w:rPr>
          <w:rFonts w:ascii="Times New Roman" w:hAnsi="Times New Roman" w:cs="Times New Roman"/>
          <w:b/>
          <w:sz w:val="36"/>
          <w:szCs w:val="36"/>
        </w:rPr>
        <w:t>граничения</w:t>
      </w:r>
      <w:r>
        <w:rPr>
          <w:rFonts w:ascii="Times New Roman" w:hAnsi="Times New Roman" w:cs="Times New Roman"/>
          <w:b/>
          <w:sz w:val="36"/>
          <w:szCs w:val="36"/>
        </w:rPr>
        <w:t>х въезда и планируемых датах</w:t>
      </w:r>
      <w:r w:rsidRPr="00D60E22">
        <w:rPr>
          <w:rFonts w:ascii="Times New Roman" w:hAnsi="Times New Roman" w:cs="Times New Roman"/>
          <w:b/>
          <w:sz w:val="36"/>
          <w:szCs w:val="36"/>
        </w:rPr>
        <w:t xml:space="preserve"> открытия границ по всем основным странам</w:t>
      </w:r>
      <w:bookmarkEnd w:id="0"/>
    </w:p>
    <w:p w14:paraId="745118A8"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Ограничения въезда и планируемые даты открытия границ по всем основным странам</w:t>
      </w:r>
      <w:r w:rsidRPr="00D60E22">
        <w:rPr>
          <w:rFonts w:ascii="Times New Roman" w:hAnsi="Times New Roman" w:cs="Times New Roman"/>
          <w:b/>
          <w:sz w:val="36"/>
          <w:szCs w:val="36"/>
        </w:rPr>
        <w:t xml:space="preserve"> </w:t>
      </w:r>
      <w:r w:rsidRPr="00D60E22">
        <w:rPr>
          <w:rFonts w:ascii="Times New Roman" w:hAnsi="Times New Roman" w:cs="Times New Roman"/>
          <w:sz w:val="28"/>
          <w:szCs w:val="28"/>
        </w:rPr>
        <w:t>представил на своем сайте Ростуризм. В целом пока для российских туристов остаются закрытыми границы самой России, однако есть надежда на их открытие в течение ближайшего месяца, поэтому такой список может быть интересен.</w:t>
      </w:r>
    </w:p>
    <w:p w14:paraId="662BE5FB" w14:textId="5816F71C"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 xml:space="preserve">Ранее экспертами для туристов был составлен рейтинг текущей безопасности стран по коронавирусу - </w:t>
      </w:r>
      <w:r w:rsidR="00112F4B" w:rsidRPr="00D60E22">
        <w:rPr>
          <w:rFonts w:ascii="Times New Roman" w:hAnsi="Times New Roman" w:cs="Times New Roman"/>
          <w:sz w:val="28"/>
          <w:szCs w:val="28"/>
        </w:rPr>
        <w:t>подробности</w:t>
      </w:r>
      <w:r w:rsidRPr="00D60E22">
        <w:rPr>
          <w:rFonts w:ascii="Times New Roman" w:hAnsi="Times New Roman" w:cs="Times New Roman"/>
          <w:sz w:val="28"/>
          <w:szCs w:val="28"/>
        </w:rPr>
        <w:t xml:space="preserve"> читайте в данной ссылке. Итак, представляем информацию по самым популярным странам в алфавитном порядке:</w:t>
      </w:r>
    </w:p>
    <w:p w14:paraId="3D22BF40" w14:textId="3E9C453E"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1.Австрия: С 4 июня австрийские границы открыты для Германии, Лихтенштейна, Швейцарии, Словакии, Словении, Чехии и Венгрии. С туристов требуется тест на коронавирус (COVID-19), сделанный не более 4 дней назад, составленный на немецком или английском языках. В аэропорту Вены можно пройти тест на COVID-19 за два-три часа и 190 евро. Кстати, Австрия станет одной из первых стран, которая проведет общенациональное тестирование COVID-19 для работников индустрии путешествий и туризма к июлю 2020 года.</w:t>
      </w:r>
    </w:p>
    <w:p w14:paraId="790FD7C2"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2.Белоруссия: Запрета на въезд в страну иностранных граждан нет. Туристы будут проходить досмотр, а те, у кого проявятся симптомы заболевания, могут быть помещены на карантин.</w:t>
      </w:r>
    </w:p>
    <w:p w14:paraId="6FD521B0" w14:textId="0C193B83"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3.Болгария: с 15 июня страна принимает туристов из 34 стран без карантина. Это граждане Австрии, Нидерландов, Германии, Польши, Греции, Дании, Румынии, Эстонии, Словакии, Словении, Венгрии, Финляндии, Кипра, Франции, Латвии, Хорватии, Литвы, Чехии, Люксембурга, Исландии, Норвегии, Лихтенштейна, Швейцарии, Сан-Марино, Андорры, Монако, Ватикана, Мал</w:t>
      </w:r>
      <w:r w:rsidR="00112F4B">
        <w:rPr>
          <w:rFonts w:ascii="Times New Roman" w:hAnsi="Times New Roman" w:cs="Times New Roman"/>
          <w:sz w:val="28"/>
          <w:szCs w:val="28"/>
        </w:rPr>
        <w:t>ь</w:t>
      </w:r>
      <w:r w:rsidRPr="00D60E22">
        <w:rPr>
          <w:rFonts w:ascii="Times New Roman" w:hAnsi="Times New Roman" w:cs="Times New Roman"/>
          <w:sz w:val="28"/>
          <w:szCs w:val="28"/>
        </w:rPr>
        <w:t xml:space="preserve">ты, Италии, Испании, Ирландии, Сербии, Боснии и Герцеговины и Черногории. С 1 июля 2020г. туристический сезон на болгарских курортах открывается официально. Справки об отсутствии COVID-19 Болгария не требует: при въезде туристов попросят заполнить декларацию о том, что они проинформированы об эпидемической обстановке и принимают все условия. Туристические объекты в Болгарии получат специальные значки </w:t>
      </w:r>
      <w:proofErr w:type="spellStart"/>
      <w:r w:rsidRPr="00D60E22">
        <w:rPr>
          <w:rFonts w:ascii="Times New Roman" w:hAnsi="Times New Roman" w:cs="Times New Roman"/>
          <w:sz w:val="28"/>
          <w:szCs w:val="28"/>
        </w:rPr>
        <w:t>Safe</w:t>
      </w:r>
      <w:proofErr w:type="spellEnd"/>
      <w:r w:rsidRPr="00D60E22">
        <w:rPr>
          <w:rFonts w:ascii="Times New Roman" w:hAnsi="Times New Roman" w:cs="Times New Roman"/>
          <w:sz w:val="28"/>
          <w:szCs w:val="28"/>
        </w:rPr>
        <w:t xml:space="preserve"> </w:t>
      </w:r>
      <w:proofErr w:type="spellStart"/>
      <w:r w:rsidRPr="00D60E22">
        <w:rPr>
          <w:rFonts w:ascii="Times New Roman" w:hAnsi="Times New Roman" w:cs="Times New Roman"/>
          <w:sz w:val="28"/>
          <w:szCs w:val="28"/>
        </w:rPr>
        <w:t>Travels</w:t>
      </w:r>
      <w:proofErr w:type="spellEnd"/>
      <w:r w:rsidRPr="00D60E22">
        <w:rPr>
          <w:rFonts w:ascii="Times New Roman" w:hAnsi="Times New Roman" w:cs="Times New Roman"/>
          <w:sz w:val="28"/>
          <w:szCs w:val="28"/>
        </w:rPr>
        <w:t xml:space="preserve">, знак качества, что они предприняли все меры по безопасному отдыху туристов на курортах. Это означает, что в гостиницах в этих местах служащие уже обучены новым правилам гигиены, которые они должны строго соблюдать. Туристы, нуждающиеся в бесплатной медицинской помощи, будут направляться персоналом гостиниц, </w:t>
      </w:r>
      <w:r w:rsidRPr="00D60E22">
        <w:rPr>
          <w:rFonts w:ascii="Times New Roman" w:hAnsi="Times New Roman" w:cs="Times New Roman"/>
          <w:sz w:val="28"/>
          <w:szCs w:val="28"/>
        </w:rPr>
        <w:lastRenderedPageBreak/>
        <w:t>в которых они остановились, в ближайшие медицинские центры, которые готовы обслуживать пациентов с Covid-19.</w:t>
      </w:r>
    </w:p>
    <w:p w14:paraId="5E7A52A6"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4.Вьетнам: выдача виз приостановлена, планируемых дат открытия границ не объявлено</w:t>
      </w:r>
    </w:p>
    <w:p w14:paraId="15C191EF"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5.Греция: сайт Ростуризма сообщает следующее: «Правительство решило открыть греческие границы для туристов из Европейского Союза, Шенгенской зоны и Израиля не позднее 1 июля, но, возможно, даже раньше, с середины июня. В перечень вошли Албания, Австралия, Австрия, Северная Македония, Болгария, Германия, Дания, Швейцария, Эстония, Япония, Израиль, Китай, Хорватия, Кипр, Латвия, Ливан, Литва, Мальта, Черногория, Новая Зеландия, Норвегия, Южная Корея, Венгрия, Румыния, Сербия, Словакия, Словения, Чехия, Финляндия. С 1 июня отменяется обязательный тест COVID-19, а также 14-дневный карантин».</w:t>
      </w:r>
    </w:p>
    <w:p w14:paraId="3E083951"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6.Доминикана – границы для иностранных туристов остаются закрытыми</w:t>
      </w:r>
    </w:p>
    <w:p w14:paraId="5C8BBACE"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7.Израиль – запрет на въезд иностранных туристов продлен по 1 августа</w:t>
      </w:r>
    </w:p>
    <w:p w14:paraId="778A5DA1"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 xml:space="preserve">8.Испания: «Правительство вновь откроет доступ к международным путешественникам с 1 июля», - сообщает сайт Ростуризма. Тем временем </w:t>
      </w:r>
      <w:proofErr w:type="spellStart"/>
      <w:r w:rsidRPr="00D60E22">
        <w:rPr>
          <w:rFonts w:ascii="Times New Roman" w:hAnsi="Times New Roman" w:cs="Times New Roman"/>
          <w:sz w:val="28"/>
          <w:szCs w:val="28"/>
        </w:rPr>
        <w:t>Балеарские</w:t>
      </w:r>
      <w:proofErr w:type="spellEnd"/>
      <w:r w:rsidRPr="00D60E22">
        <w:rPr>
          <w:rFonts w:ascii="Times New Roman" w:hAnsi="Times New Roman" w:cs="Times New Roman"/>
          <w:sz w:val="28"/>
          <w:szCs w:val="28"/>
        </w:rPr>
        <w:t xml:space="preserve"> острова уже приняли первых немецких туристов.</w:t>
      </w:r>
    </w:p>
    <w:p w14:paraId="1236DFCE"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9.Италия: с 3 июня граждане стран ЕС, а также Швейцарии, Великобритании и Норвегии. Все путешественники, въезжающие в Италию, должны заполнить справку (ссылку) с указанием причин своего путешествия. Этот же сертификат должен быть заполнен всеми путешественниками, совершающими транзит через Италию.</w:t>
      </w:r>
    </w:p>
    <w:p w14:paraId="5E348E1E"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10.Кипр открыл свои аэропорты для полетов из 19 стран с 9 июня (категория А) и с 20 июня (категория В). Россия и Великобритания в их число не входят.</w:t>
      </w:r>
    </w:p>
    <w:p w14:paraId="213CFC27"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11.Куба: правительство планирует вновь открыть аэропорты 7 июля. Туристов предполагают размещать на изолированных островах.</w:t>
      </w:r>
    </w:p>
    <w:p w14:paraId="3BA2232F"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12.Мальдивы: согласно сайту Ростуризма, границы Мальдивских островов могут вновь открыться в июне, а туристическая деятельность может возобновиться в октябре.</w:t>
      </w:r>
    </w:p>
    <w:p w14:paraId="562C92B2"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13.Мальта: согласно информации на сайте Ростуризма остается закрытой</w:t>
      </w:r>
    </w:p>
    <w:p w14:paraId="0704A197"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14.ОАЭ: на сайте сообщается, что «все международные воздушные перевозки остаются приостановленными до дальнейшего уведомления». Тем временем Эмираты планируют открыться для туристов с 7 июля.</w:t>
      </w:r>
    </w:p>
    <w:p w14:paraId="57B7D90C"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 xml:space="preserve">15.Португалия: «Все сухопутные, воздушные и морские сообщения с Испанией приостановлены как минимум до 15 июня. Обязательный карантинный период в 14 дней и должны заполнить онлайн-медицинскую форму за 24 часа до 48 часов до начала своего путешествия на Азорских островах и Мадейре. Медицинская справка, выданная аккредитованной </w:t>
      </w:r>
      <w:r w:rsidRPr="00D60E22">
        <w:rPr>
          <w:rFonts w:ascii="Times New Roman" w:hAnsi="Times New Roman" w:cs="Times New Roman"/>
          <w:sz w:val="28"/>
          <w:szCs w:val="28"/>
        </w:rPr>
        <w:lastRenderedPageBreak/>
        <w:t>лабораторией для подтверждения отрицательного результата тестирования на коронавирус (COVID-19), выданную в течение 72 часов до вылета.»</w:t>
      </w:r>
    </w:p>
    <w:p w14:paraId="430E8E3B"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16.Таиланд: правительство продлило действие национального ЧП до 30 июня</w:t>
      </w:r>
    </w:p>
    <w:p w14:paraId="2073445A"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17.Тунис: правительство Туниса приняло решение об открытии морских, сухопутных и воздушных границ с 27 июня 2020 года. Российские туристы остались в «красной зоне».</w:t>
      </w:r>
    </w:p>
    <w:p w14:paraId="0111FF26"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 xml:space="preserve">18.Турция: «Не ранее середины июня (внутренние полеты возобновятся с 1 июня. </w:t>
      </w:r>
      <w:proofErr w:type="spellStart"/>
      <w:r w:rsidRPr="00D60E22">
        <w:rPr>
          <w:rFonts w:ascii="Times New Roman" w:hAnsi="Times New Roman" w:cs="Times New Roman"/>
          <w:sz w:val="28"/>
          <w:szCs w:val="28"/>
        </w:rPr>
        <w:t>Turkish</w:t>
      </w:r>
      <w:proofErr w:type="spellEnd"/>
      <w:r w:rsidRPr="00D60E22">
        <w:rPr>
          <w:rFonts w:ascii="Times New Roman" w:hAnsi="Times New Roman" w:cs="Times New Roman"/>
          <w:sz w:val="28"/>
          <w:szCs w:val="28"/>
        </w:rPr>
        <w:t xml:space="preserve"> </w:t>
      </w:r>
      <w:proofErr w:type="spellStart"/>
      <w:r w:rsidRPr="00D60E22">
        <w:rPr>
          <w:rFonts w:ascii="Times New Roman" w:hAnsi="Times New Roman" w:cs="Times New Roman"/>
          <w:sz w:val="28"/>
          <w:szCs w:val="28"/>
        </w:rPr>
        <w:t>Airlines</w:t>
      </w:r>
      <w:proofErr w:type="spellEnd"/>
      <w:r w:rsidRPr="00D60E22">
        <w:rPr>
          <w:rFonts w:ascii="Times New Roman" w:hAnsi="Times New Roman" w:cs="Times New Roman"/>
          <w:sz w:val="28"/>
          <w:szCs w:val="28"/>
        </w:rPr>
        <w:t xml:space="preserve"> приостановила внутренние рейсы до 4 июня, а международные - до 10 июня)», - сообщает Ростуризм. Напомним, что с 16 июня перевозчик анонсировал рейсы в Россию.</w:t>
      </w:r>
    </w:p>
    <w:p w14:paraId="2A760F1A"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19.Франция: «Возможное открытие внутренних границ с Евросоюзом, Шенгенской зоной и Великобританией с 15 июня 2020 г».</w:t>
      </w:r>
    </w:p>
    <w:p w14:paraId="0E2E1810"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20.Хорватия: «Не ранее 15 июня»</w:t>
      </w:r>
    </w:p>
    <w:p w14:paraId="195DE4F6" w14:textId="77777777" w:rsidR="00D60E22"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21.Черногория: «Границы открывает с 1 июня»</w:t>
      </w:r>
    </w:p>
    <w:p w14:paraId="4225639B" w14:textId="77777777" w:rsidR="009E09F0" w:rsidRPr="00D60E22" w:rsidRDefault="00D60E22" w:rsidP="00112F4B">
      <w:pPr>
        <w:spacing w:after="0"/>
        <w:jc w:val="both"/>
        <w:rPr>
          <w:rFonts w:ascii="Times New Roman" w:hAnsi="Times New Roman" w:cs="Times New Roman"/>
          <w:sz w:val="28"/>
          <w:szCs w:val="28"/>
        </w:rPr>
      </w:pPr>
      <w:r w:rsidRPr="00D60E22">
        <w:rPr>
          <w:rFonts w:ascii="Times New Roman" w:hAnsi="Times New Roman" w:cs="Times New Roman"/>
          <w:sz w:val="28"/>
          <w:szCs w:val="28"/>
        </w:rPr>
        <w:t>22.Чехия: «Границы закрыты до 14 июня. Каждый въезжающий должен иметь лабораторное подтверждение отрицательного результата ПЦР-теста на COVID 19, выданное максимум через 4 дня после взятия пробы (включая этот день); и медицинское подтверждение этого отрицательного результата».</w:t>
      </w:r>
    </w:p>
    <w:sectPr w:rsidR="009E09F0" w:rsidRPr="00D6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8A9"/>
    <w:rsid w:val="00112F4B"/>
    <w:rsid w:val="009E09F0"/>
    <w:rsid w:val="00CB68A9"/>
    <w:rsid w:val="00D6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5F3C"/>
  <w15:docId w15:val="{A5E679EF-ECB5-44E3-BD53-3C7626AC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5007</Characters>
  <Application>Microsoft Office Word</Application>
  <DocSecurity>0</DocSecurity>
  <Lines>41</Lines>
  <Paragraphs>11</Paragraphs>
  <ScaleCrop>false</ScaleCrop>
  <Company>ФБУЗ "ЦГиЭМО"</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Махнёва Анастасия Викторовна</cp:lastModifiedBy>
  <cp:revision>3</cp:revision>
  <dcterms:created xsi:type="dcterms:W3CDTF">2020-07-03T08:49:00Z</dcterms:created>
  <dcterms:modified xsi:type="dcterms:W3CDTF">2020-07-06T09:17:00Z</dcterms:modified>
</cp:coreProperties>
</file>